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3D9A1" w14:textId="0DEB3C7E" w:rsidR="00620E99" w:rsidRPr="00620E99" w:rsidRDefault="00620E99" w:rsidP="00620E99">
      <w:pPr>
        <w:pStyle w:val="a4"/>
        <w:tabs>
          <w:tab w:val="right" w:pos="10466"/>
        </w:tabs>
        <w:rPr>
          <w:rFonts w:asciiTheme="minorHAnsi" w:hAnsiTheme="minorHAnsi" w:cstheme="minorHAnsi"/>
          <w:bCs/>
          <w:sz w:val="24"/>
          <w:szCs w:val="24"/>
          <w:lang w:eastAsia="ja-JP"/>
        </w:rPr>
      </w:pPr>
      <w:r w:rsidRPr="00620E99">
        <w:rPr>
          <w:rFonts w:asciiTheme="minorHAnsi" w:hAnsiTheme="minorHAnsi" w:cstheme="minorHAnsi"/>
          <w:bCs/>
          <w:sz w:val="24"/>
          <w:szCs w:val="24"/>
          <w:lang w:eastAsia="ja-JP"/>
        </w:rPr>
        <w:t>3GPP TSG-RAN WG2 Meeting #</w:t>
      </w:r>
      <w:bookmarkStart w:id="0" w:name="OLE_LINK57"/>
      <w:r w:rsidR="00490907" w:rsidRPr="00490907">
        <w:rPr>
          <w:rFonts w:asciiTheme="minorHAnsi" w:hAnsiTheme="minorHAnsi" w:cstheme="minorHAnsi"/>
          <w:bCs/>
          <w:sz w:val="24"/>
          <w:szCs w:val="24"/>
          <w:lang w:eastAsia="ja-JP"/>
        </w:rPr>
        <w:t>12</w:t>
      </w:r>
      <w:bookmarkEnd w:id="0"/>
      <w:r w:rsidR="0021217B">
        <w:rPr>
          <w:rFonts w:asciiTheme="minorHAnsi" w:hAnsiTheme="minorHAnsi" w:cstheme="minorHAnsi"/>
          <w:bCs/>
          <w:sz w:val="24"/>
          <w:szCs w:val="24"/>
          <w:lang w:eastAsia="zh-TW"/>
        </w:rPr>
        <w:t>3</w:t>
      </w:r>
      <w:r w:rsidRPr="00620E99">
        <w:rPr>
          <w:rFonts w:asciiTheme="minorHAnsi" w:hAnsiTheme="minorHAnsi" w:cstheme="minorHAnsi"/>
          <w:bCs/>
          <w:sz w:val="24"/>
          <w:szCs w:val="24"/>
          <w:lang w:eastAsia="ja-JP"/>
        </w:rPr>
        <w:tab/>
      </w:r>
      <w:r w:rsidR="00F17BAE">
        <w:rPr>
          <w:rFonts w:asciiTheme="minorHAnsi" w:hAnsiTheme="minorHAnsi" w:cstheme="minorHAnsi"/>
          <w:bCs/>
          <w:sz w:val="24"/>
          <w:szCs w:val="24"/>
          <w:lang w:eastAsia="ja-JP"/>
        </w:rPr>
        <w:t>R2-2</w:t>
      </w:r>
      <w:r w:rsidR="006E0E2C">
        <w:rPr>
          <w:rFonts w:asciiTheme="minorHAnsi" w:hAnsiTheme="minorHAnsi" w:cstheme="minorHAnsi"/>
          <w:bCs/>
          <w:sz w:val="24"/>
          <w:szCs w:val="24"/>
          <w:lang w:eastAsia="ja-JP"/>
        </w:rPr>
        <w:t>307892</w:t>
      </w:r>
    </w:p>
    <w:p w14:paraId="4CA31B4B" w14:textId="27673468" w:rsidR="00D5151D" w:rsidRPr="00A46F7B" w:rsidRDefault="0021217B" w:rsidP="00620E99">
      <w:pPr>
        <w:pStyle w:val="a4"/>
        <w:tabs>
          <w:tab w:val="right" w:pos="10466"/>
        </w:tabs>
        <w:rPr>
          <w:rFonts w:asciiTheme="minorHAnsi" w:hAnsiTheme="minorHAnsi" w:cstheme="minorHAnsi"/>
          <w:bCs/>
          <w:sz w:val="24"/>
          <w:szCs w:val="24"/>
          <w:lang w:eastAsia="ja-JP"/>
        </w:rPr>
      </w:pPr>
      <w:bookmarkStart w:id="1" w:name="OLE_LINK58"/>
      <w:r>
        <w:rPr>
          <w:rFonts w:asciiTheme="minorHAnsi" w:hAnsiTheme="minorHAnsi" w:cstheme="minorHAnsi"/>
          <w:bCs/>
          <w:sz w:val="24"/>
          <w:szCs w:val="24"/>
          <w:lang w:eastAsia="ja-JP"/>
        </w:rPr>
        <w:t>Toulouse, France</w:t>
      </w:r>
      <w:r w:rsidR="00495DFE">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August 21-25</w:t>
      </w:r>
      <w:r w:rsidR="00490907" w:rsidRPr="00490907">
        <w:rPr>
          <w:rFonts w:asciiTheme="minorHAnsi" w:hAnsiTheme="minorHAnsi" w:cstheme="minorHAnsi"/>
          <w:bCs/>
          <w:sz w:val="24"/>
          <w:szCs w:val="24"/>
          <w:lang w:eastAsia="ja-JP"/>
        </w:rPr>
        <w:t>, 2023</w:t>
      </w:r>
      <w:bookmarkEnd w:id="1"/>
      <w:r w:rsidR="00992821">
        <w:rPr>
          <w:rFonts w:asciiTheme="minorHAnsi" w:hAnsiTheme="minorHAnsi" w:cstheme="minorHAnsi"/>
          <w:bCs/>
          <w:sz w:val="24"/>
          <w:szCs w:val="24"/>
          <w:lang w:eastAsia="ja-JP"/>
        </w:rPr>
        <w:tab/>
      </w:r>
    </w:p>
    <w:p w14:paraId="7DBE2493" w14:textId="66C0C02A" w:rsidR="0047408E" w:rsidRPr="00A46F7B" w:rsidRDefault="0047408E" w:rsidP="00651804">
      <w:pPr>
        <w:pStyle w:val="a4"/>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240626CF"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6151C6">
        <w:rPr>
          <w:rFonts w:asciiTheme="minorHAnsi" w:hAnsiTheme="minorHAnsi" w:cstheme="minorHAnsi"/>
          <w:b/>
          <w:noProof/>
          <w:sz w:val="24"/>
        </w:rPr>
        <w:t>7.5.4.2</w:t>
      </w:r>
      <w:r w:rsidR="00250E73">
        <w:rPr>
          <w:rFonts w:asciiTheme="minorHAnsi" w:hAnsiTheme="minorHAnsi" w:cstheme="minorHAnsi"/>
          <w:b/>
          <w:noProof/>
          <w:sz w:val="24"/>
        </w:rPr>
        <w:t xml:space="preserve"> </w:t>
      </w:r>
    </w:p>
    <w:p w14:paraId="223B8A3F" w14:textId="45B3DFA8"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006357F6">
        <w:rPr>
          <w:rFonts w:asciiTheme="minorHAnsi" w:hAnsiTheme="minorHAnsi" w:cstheme="minorHAnsi"/>
          <w:b/>
          <w:noProof/>
          <w:sz w:val="24"/>
        </w:rPr>
        <w:t>ce:</w:t>
      </w:r>
      <w:r w:rsidR="006357F6">
        <w:rPr>
          <w:rFonts w:asciiTheme="minorHAnsi" w:hAnsiTheme="minorHAnsi" w:cstheme="minorHAnsi"/>
          <w:b/>
          <w:noProof/>
          <w:sz w:val="24"/>
        </w:rPr>
        <w:tab/>
        <w:t>ITRI</w:t>
      </w:r>
    </w:p>
    <w:p w14:paraId="61334E3B" w14:textId="353DAE31"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2" w:name="OLE_LINK1"/>
      <w:bookmarkStart w:id="3"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21217B" w:rsidRPr="0021217B">
        <w:rPr>
          <w:rFonts w:asciiTheme="minorHAnsi" w:hAnsiTheme="minorHAnsi" w:cstheme="minorHAnsi"/>
          <w:b/>
          <w:noProof/>
          <w:color w:val="000000" w:themeColor="text1"/>
          <w:sz w:val="24"/>
        </w:rPr>
        <w:t xml:space="preserve">Discussion on PSI-based discard operation </w:t>
      </w:r>
    </w:p>
    <w:p w14:paraId="084D18E2" w14:textId="3016252E"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 xml:space="preserve">Discussion </w:t>
      </w:r>
      <w:bookmarkEnd w:id="2"/>
      <w:bookmarkEnd w:id="3"/>
    </w:p>
    <w:p w14:paraId="10C05BB7" w14:textId="6D46CC6B" w:rsidR="0047408E" w:rsidRPr="00A46F7B" w:rsidRDefault="0047408E" w:rsidP="0047408E">
      <w:pPr>
        <w:pStyle w:val="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56FD66B0" w14:textId="2B9F0256" w:rsidR="005741CA" w:rsidRDefault="005E1F8B" w:rsidP="00F868ED">
      <w:pPr>
        <w:textAlignment w:val="auto"/>
        <w:rPr>
          <w:rFonts w:asciiTheme="minorHAnsi" w:hAnsiTheme="minorHAnsi" w:cstheme="minorHAnsi"/>
          <w:noProof/>
          <w:lang w:eastAsia="zh-TW"/>
        </w:rPr>
      </w:pPr>
      <w:bookmarkStart w:id="4" w:name="OLE_LINK59"/>
      <w:r>
        <w:rPr>
          <w:rFonts w:asciiTheme="minorHAnsi" w:hAnsiTheme="minorHAnsi" w:cstheme="minorHAnsi" w:hint="eastAsia"/>
          <w:noProof/>
          <w:lang w:eastAsia="zh-TW"/>
        </w:rPr>
        <w:t>A</w:t>
      </w:r>
      <w:r>
        <w:rPr>
          <w:rFonts w:asciiTheme="minorHAnsi" w:hAnsiTheme="minorHAnsi" w:cstheme="minorHAnsi"/>
          <w:noProof/>
          <w:lang w:eastAsia="zh-TW"/>
        </w:rPr>
        <w:t xml:space="preserve">ccording to SA’s progress on XR issue, </w:t>
      </w:r>
      <w:r w:rsidR="001125F4" w:rsidRPr="005741CA">
        <w:rPr>
          <w:rFonts w:asciiTheme="minorHAnsi" w:hAnsiTheme="minorHAnsi" w:cstheme="minorHAnsi"/>
          <w:noProof/>
          <w:lang w:val="en-US" w:eastAsia="zh-TW"/>
        </w:rPr>
        <mc:AlternateContent>
          <mc:Choice Requires="wps">
            <w:drawing>
              <wp:anchor distT="45720" distB="45720" distL="114300" distR="114300" simplePos="0" relativeHeight="251659264" behindDoc="0" locked="0" layoutInCell="1" allowOverlap="1" wp14:anchorId="6B3B0BF8" wp14:editId="1FCF832E">
                <wp:simplePos x="0" y="0"/>
                <wp:positionH relativeFrom="margin">
                  <wp:align>left</wp:align>
                </wp:positionH>
                <wp:positionV relativeFrom="paragraph">
                  <wp:posOffset>300355</wp:posOffset>
                </wp:positionV>
                <wp:extent cx="6457950" cy="548640"/>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7950" cy="548640"/>
                        </a:xfrm>
                        <a:prstGeom prst="rect">
                          <a:avLst/>
                        </a:prstGeom>
                        <a:solidFill>
                          <a:srgbClr val="FFFFFF"/>
                        </a:solidFill>
                        <a:ln w="9525">
                          <a:solidFill>
                            <a:srgbClr val="000000"/>
                          </a:solidFill>
                          <a:miter lim="800000"/>
                          <a:headEnd/>
                          <a:tailEnd/>
                        </a:ln>
                      </wps:spPr>
                      <wps:txbx>
                        <w:txbxContent>
                          <w:p w14:paraId="21BB0299" w14:textId="5432EB5F" w:rsidR="00065971" w:rsidRPr="005E1F8B" w:rsidRDefault="005E1F8B" w:rsidP="006151C6">
                            <w:pPr>
                              <w:textAlignment w:val="auto"/>
                              <w:rPr>
                                <w:rFonts w:asciiTheme="minorHAnsi" w:hAnsiTheme="minorHAnsi" w:cstheme="minorHAnsi"/>
                                <w:iCs/>
                                <w:noProof/>
                              </w:rPr>
                            </w:pPr>
                            <w:r w:rsidRPr="005E1F8B">
                              <w:rPr>
                                <w:rFonts w:asciiTheme="minorHAnsi" w:hAnsiTheme="minorHAnsi" w:cstheme="minorHAnsi"/>
                                <w:b/>
                                <w:iCs/>
                                <w:noProof/>
                              </w:rPr>
                              <w:t>PDU Set Importance [PSI] (4 bits):</w:t>
                            </w:r>
                            <w:r w:rsidRPr="005E1F8B">
                              <w:rPr>
                                <w:rFonts w:asciiTheme="minorHAnsi" w:hAnsiTheme="minorHAnsi" w:cstheme="minorHAnsi"/>
                                <w:iCs/>
                                <w:noProof/>
                              </w:rPr>
                              <w:t xml:space="preserve"> The PDU Set Importance field indicates the importance of this PDU Set compared to other PDU Sets within the same QoS flow. Lower values shall indicate a higher importance PDU Set with the highest importance PDU Set indicated by 0 and the lowest importance PDU Set indicated by 15.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3B0BF8" id="_x0000_t202" coordsize="21600,21600" o:spt="202" path="m,l,21600r21600,l21600,xe">
                <v:stroke joinstyle="miter"/>
                <v:path gradientshapeok="t" o:connecttype="rect"/>
              </v:shapetype>
              <v:shape id="Text Box 2" o:spid="_x0000_s1026" type="#_x0000_t202" style="position:absolute;left:0;text-align:left;margin-left:0;margin-top:23.65pt;width:508.5pt;height:43.2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">
                <v:textbox>
                  <w:txbxContent>
                    <w:p w14:paraId="21BB0299" w14:textId="5432EB5F" w:rsidR="00065971" w:rsidRPr="005E1F8B" w:rsidRDefault="005E1F8B" w:rsidP="006151C6">
                      <w:pPr>
                        <w:textAlignment w:val="auto"/>
                        <w:rPr>
                          <w:rFonts w:asciiTheme="minorHAnsi" w:hAnsiTheme="minorHAnsi" w:cstheme="minorHAnsi"/>
                          <w:iCs/>
                          <w:noProof/>
                        </w:rPr>
                      </w:pPr>
                      <w:r w:rsidRPr="005E1F8B">
                        <w:rPr>
                          <w:rFonts w:asciiTheme="minorHAnsi" w:hAnsiTheme="minorHAnsi" w:cstheme="minorHAnsi"/>
                          <w:b/>
                          <w:iCs/>
                          <w:noProof/>
                        </w:rPr>
                        <w:t>PDU Set Importance [PSI] (4 bits):</w:t>
                      </w:r>
                      <w:r w:rsidRPr="005E1F8B">
                        <w:rPr>
                          <w:rFonts w:asciiTheme="minorHAnsi" w:hAnsiTheme="minorHAnsi" w:cstheme="minorHAnsi"/>
                          <w:iCs/>
                          <w:noProof/>
                        </w:rPr>
                        <w:t xml:space="preserve"> The PDU Set Importance field indicates the importance of this PDU Set compared to other PDU Sets within the same QoS flow. Lower values shall indicate a higher importance PDU Set with the highest importance PDU Set indicated by 0 and the lowest importance PDU Set indicated by 15.</w:t>
                      </w:r>
                    </w:p>
                  </w:txbxContent>
                </v:textbox>
                <w10:wrap type="square" anchorx="margin"/>
              </v:shape>
            </w:pict>
          </mc:Fallback>
        </mc:AlternateContent>
      </w:r>
      <w:r>
        <w:rPr>
          <w:rFonts w:asciiTheme="minorHAnsi" w:hAnsiTheme="minorHAnsi" w:cstheme="minorHAnsi"/>
          <w:noProof/>
        </w:rPr>
        <w:t>PDU Set Importance (PSI)</w:t>
      </w:r>
      <w:r w:rsidR="00173973">
        <w:rPr>
          <w:rFonts w:asciiTheme="minorHAnsi" w:hAnsiTheme="minorHAnsi" w:cstheme="minorHAnsi"/>
          <w:noProof/>
        </w:rPr>
        <w:t xml:space="preserve"> </w:t>
      </w:r>
      <w:r>
        <w:rPr>
          <w:rFonts w:asciiTheme="minorHAnsi" w:hAnsiTheme="minorHAnsi" w:cstheme="minorHAnsi"/>
          <w:noProof/>
        </w:rPr>
        <w:t>defined</w:t>
      </w:r>
      <w:r w:rsidR="00D43CD3">
        <w:rPr>
          <w:rFonts w:asciiTheme="minorHAnsi" w:hAnsiTheme="minorHAnsi" w:cstheme="minorHAnsi"/>
          <w:noProof/>
        </w:rPr>
        <w:t xml:space="preserve"> in TS 26.522 [1]</w:t>
      </w:r>
      <w:r>
        <w:rPr>
          <w:rFonts w:asciiTheme="minorHAnsi" w:hAnsiTheme="minorHAnsi" w:cstheme="minorHAnsi"/>
          <w:noProof/>
        </w:rPr>
        <w:t xml:space="preserve"> </w:t>
      </w:r>
      <w:r w:rsidR="00D43CD3">
        <w:rPr>
          <w:rFonts w:asciiTheme="minorHAnsi" w:hAnsiTheme="minorHAnsi" w:cstheme="minorHAnsi"/>
          <w:noProof/>
        </w:rPr>
        <w:t xml:space="preserve">is </w:t>
      </w:r>
      <w:r>
        <w:rPr>
          <w:rFonts w:asciiTheme="minorHAnsi" w:hAnsiTheme="minorHAnsi" w:cstheme="minorHAnsi"/>
          <w:noProof/>
        </w:rPr>
        <w:t xml:space="preserve">as follows: </w:t>
      </w:r>
    </w:p>
    <w:p w14:paraId="70789242" w14:textId="20E9F0BE" w:rsidR="001C14B4" w:rsidRPr="006357F6" w:rsidRDefault="00A432D0" w:rsidP="00F868ED">
      <w:pPr>
        <w:textAlignment w:val="auto"/>
        <w:rPr>
          <w:rFonts w:asciiTheme="minorHAnsi" w:hAnsiTheme="minorHAnsi" w:cstheme="minorHAnsi"/>
          <w:noProof/>
        </w:rPr>
      </w:pPr>
      <w:r>
        <w:rPr>
          <w:rFonts w:asciiTheme="minorHAnsi" w:hAnsiTheme="minorHAnsi" w:cstheme="minorHAnsi"/>
          <w:noProof/>
        </w:rPr>
        <w:t>In this document, we discuss</w:t>
      </w:r>
      <w:r w:rsidR="009D7CBB">
        <w:rPr>
          <w:rFonts w:asciiTheme="minorHAnsi" w:hAnsiTheme="minorHAnsi" w:cstheme="minorHAnsi"/>
          <w:noProof/>
        </w:rPr>
        <w:t>ed</w:t>
      </w:r>
      <w:r>
        <w:rPr>
          <w:rFonts w:asciiTheme="minorHAnsi" w:hAnsiTheme="minorHAnsi" w:cstheme="minorHAnsi"/>
          <w:noProof/>
        </w:rPr>
        <w:t xml:space="preserve"> </w:t>
      </w:r>
      <w:r w:rsidR="006357F6">
        <w:rPr>
          <w:rFonts w:asciiTheme="minorHAnsi" w:hAnsiTheme="minorHAnsi" w:cstheme="minorHAnsi"/>
          <w:noProof/>
        </w:rPr>
        <w:t>the</w:t>
      </w:r>
      <w:r w:rsidR="00D43CD3">
        <w:rPr>
          <w:rFonts w:asciiTheme="minorHAnsi" w:hAnsiTheme="minorHAnsi" w:cstheme="minorHAnsi"/>
          <w:noProof/>
        </w:rPr>
        <w:t xml:space="preserve"> possible PSI-based discard operations based on a 16-level PSI, including one-timer</w:t>
      </w:r>
      <w:r w:rsidR="009D7CBB">
        <w:rPr>
          <w:rFonts w:asciiTheme="minorHAnsi" w:hAnsiTheme="minorHAnsi" w:cstheme="minorHAnsi"/>
          <w:noProof/>
        </w:rPr>
        <w:t>/two-timer</w:t>
      </w:r>
      <w:r w:rsidR="00D43CD3">
        <w:rPr>
          <w:rFonts w:asciiTheme="minorHAnsi" w:hAnsiTheme="minorHAnsi" w:cstheme="minorHAnsi"/>
          <w:noProof/>
        </w:rPr>
        <w:t xml:space="preserve"> operation with one PSI threshold, </w:t>
      </w:r>
      <w:r w:rsidR="009D7CBB">
        <w:rPr>
          <w:rFonts w:asciiTheme="minorHAnsi" w:hAnsiTheme="minorHAnsi" w:cstheme="minorHAnsi"/>
          <w:noProof/>
        </w:rPr>
        <w:t>multiple-timer operation with multiple-level</w:t>
      </w:r>
      <w:r w:rsidR="00131B46">
        <w:rPr>
          <w:rFonts w:asciiTheme="minorHAnsi" w:hAnsiTheme="minorHAnsi" w:cstheme="minorHAnsi"/>
          <w:noProof/>
        </w:rPr>
        <w:t xml:space="preserve"> PSI discard, and </w:t>
      </w:r>
      <w:r w:rsidR="009D7CBB">
        <w:rPr>
          <w:rFonts w:asciiTheme="minorHAnsi" w:hAnsiTheme="minorHAnsi" w:cstheme="minorHAnsi"/>
          <w:noProof/>
        </w:rPr>
        <w:t>multiple-timer operation with multiple PSI thresholds</w:t>
      </w:r>
      <w:r w:rsidR="00BA7F4A">
        <w:rPr>
          <w:rFonts w:asciiTheme="minorHAnsi" w:hAnsiTheme="minorHAnsi" w:cstheme="minorHAnsi"/>
          <w:noProof/>
        </w:rPr>
        <w:t xml:space="preserve">. </w:t>
      </w:r>
    </w:p>
    <w:bookmarkEnd w:id="4"/>
    <w:p w14:paraId="2C9CEA5E" w14:textId="2FEB247E" w:rsidR="00791095" w:rsidRDefault="00640F44" w:rsidP="00A145F9">
      <w:pPr>
        <w:pStyle w:val="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59503A1F" w14:textId="4ABFC8DD" w:rsidR="00654C46" w:rsidRDefault="00C62F7D" w:rsidP="002378C3">
      <w:pPr>
        <w:rPr>
          <w:rFonts w:asciiTheme="minorHAnsi" w:hAnsiTheme="minorHAnsi" w:cstheme="minorHAnsi"/>
          <w:lang w:eastAsia="zh-TW"/>
        </w:rPr>
      </w:pPr>
      <w:r>
        <w:rPr>
          <w:rFonts w:asciiTheme="minorHAnsi" w:hAnsiTheme="minorHAnsi" w:cstheme="minorHAnsi"/>
          <w:lang w:eastAsia="zh-TW"/>
        </w:rPr>
        <w:t>From SA’s point of view, packet loss is undesirable even there occurs a congestion because it may cause a bad user experience. Therefore in TR 38.835</w:t>
      </w:r>
      <w:r w:rsidR="006604F1">
        <w:rPr>
          <w:rFonts w:asciiTheme="minorHAnsi" w:hAnsiTheme="minorHAnsi" w:cstheme="minorHAnsi"/>
          <w:lang w:eastAsia="zh-TW"/>
        </w:rPr>
        <w:t>[2]</w:t>
      </w:r>
      <w:r>
        <w:rPr>
          <w:rFonts w:asciiTheme="minorHAnsi" w:hAnsiTheme="minorHAnsi" w:cstheme="minorHAnsi"/>
          <w:lang w:eastAsia="zh-TW"/>
        </w:rPr>
        <w:t>, PSI was introduced that “</w:t>
      </w:r>
      <w:r w:rsidRPr="00F90AE8">
        <w:rPr>
          <w:rFonts w:asciiTheme="minorHAnsi" w:hAnsiTheme="minorHAnsi" w:cstheme="minorHAnsi"/>
          <w:lang w:eastAsia="zh-TW"/>
        </w:rPr>
        <w:t>RAN may use it for PDU Set level packet discarding in presence of congestion</w:t>
      </w:r>
      <w:r>
        <w:rPr>
          <w:rFonts w:asciiTheme="minorHAnsi" w:hAnsiTheme="minorHAnsi" w:cstheme="minorHAnsi"/>
          <w:lang w:eastAsia="zh-TW"/>
        </w:rPr>
        <w:t xml:space="preserve">.” </w:t>
      </w:r>
      <w:r w:rsidR="00654C46" w:rsidRPr="00654C46">
        <w:rPr>
          <w:rFonts w:asciiTheme="minorHAnsi" w:hAnsiTheme="minorHAnsi" w:cstheme="minorHAnsi"/>
          <w:lang w:eastAsia="zh-TW"/>
        </w:rPr>
        <w:t>Below we provide a det</w:t>
      </w:r>
      <w:r w:rsidR="00654C46">
        <w:rPr>
          <w:rFonts w:asciiTheme="minorHAnsi" w:hAnsiTheme="minorHAnsi" w:cstheme="minorHAnsi"/>
          <w:lang w:eastAsia="zh-TW"/>
        </w:rPr>
        <w:t xml:space="preserve">ailed description of each option. </w:t>
      </w:r>
    </w:p>
    <w:p w14:paraId="0C219742" w14:textId="4612C65A" w:rsidR="002378C3" w:rsidRPr="00F90AE8" w:rsidRDefault="00654C46" w:rsidP="002378C3">
      <w:pPr>
        <w:rPr>
          <w:rFonts w:asciiTheme="minorHAnsi" w:hAnsiTheme="minorHAnsi" w:cstheme="minorHAnsi"/>
          <w:u w:val="single"/>
          <w:lang w:eastAsia="zh-TW"/>
        </w:rPr>
      </w:pPr>
      <w:r w:rsidRPr="00F90AE8">
        <w:rPr>
          <w:rFonts w:asciiTheme="minorHAnsi" w:hAnsiTheme="minorHAnsi" w:cstheme="minorHAnsi"/>
          <w:u w:val="single"/>
          <w:lang w:eastAsia="zh-TW"/>
        </w:rPr>
        <w:t>Option 1: One-timer operation with one PSI threshold</w:t>
      </w:r>
    </w:p>
    <w:p w14:paraId="6DC2A5C9" w14:textId="0A01FD05" w:rsidR="00654C46" w:rsidRDefault="002A2102" w:rsidP="002378C3">
      <w:pPr>
        <w:rPr>
          <w:rFonts w:asciiTheme="minorHAnsi" w:hAnsiTheme="minorHAnsi" w:cstheme="minorHAnsi"/>
          <w:lang w:eastAsia="zh-TW"/>
        </w:rPr>
      </w:pPr>
      <w:r>
        <w:rPr>
          <w:rFonts w:asciiTheme="minorHAnsi" w:hAnsiTheme="minorHAnsi" w:cstheme="minorHAnsi"/>
          <w:lang w:eastAsia="zh-TW"/>
        </w:rPr>
        <w:t xml:space="preserve">A PSI threshold may be pre-configured by RRC message, or indicated via PDCP/RLC/MAC signalling from the network. If the PSI value of one PDU Set is smaller than the PSI threshold, it is labelled as an important PDU Set, otherwise, it is labelled as a non-important PDU Set. </w:t>
      </w:r>
      <w:r w:rsidR="006604F1">
        <w:rPr>
          <w:rFonts w:asciiTheme="minorHAnsi" w:hAnsiTheme="minorHAnsi" w:cstheme="minorHAnsi"/>
          <w:lang w:eastAsia="zh-TW"/>
        </w:rPr>
        <w:t>In legacy PDCP discard operation, a configured discardTimer value is assigned to the discardTimer variable for each PDCP SDU.</w:t>
      </w:r>
      <w:r w:rsidR="006604F1">
        <w:rPr>
          <w:rFonts w:asciiTheme="minorHAnsi" w:hAnsiTheme="minorHAnsi" w:cstheme="minorHAnsi"/>
          <w:lang w:eastAsia="zh-TW"/>
        </w:rPr>
        <w:t xml:space="preserve"> </w:t>
      </w:r>
      <w:r>
        <w:rPr>
          <w:rFonts w:asciiTheme="minorHAnsi" w:hAnsiTheme="minorHAnsi" w:cstheme="minorHAnsi"/>
          <w:lang w:eastAsia="zh-TW"/>
        </w:rPr>
        <w:t xml:space="preserve">Therefore, the pseudo code of UE behaviour for PSI-based </w:t>
      </w:r>
      <w:r w:rsidR="00DC3273">
        <w:rPr>
          <w:rFonts w:asciiTheme="minorHAnsi" w:hAnsiTheme="minorHAnsi" w:cstheme="minorHAnsi"/>
          <w:lang w:eastAsia="zh-TW"/>
        </w:rPr>
        <w:t xml:space="preserve">PDCP </w:t>
      </w:r>
      <w:r>
        <w:rPr>
          <w:rFonts w:asciiTheme="minorHAnsi" w:hAnsiTheme="minorHAnsi" w:cstheme="minorHAnsi"/>
          <w:lang w:eastAsia="zh-TW"/>
        </w:rPr>
        <w:t xml:space="preserve">discard may proceed </w:t>
      </w:r>
      <w:r w:rsidR="00DC3273">
        <w:rPr>
          <w:rFonts w:asciiTheme="minorHAnsi" w:hAnsiTheme="minorHAnsi" w:cstheme="minorHAnsi"/>
          <w:lang w:eastAsia="zh-TW"/>
        </w:rPr>
        <w:t>as follow</w:t>
      </w:r>
      <w:r w:rsidR="00B85EBE">
        <w:rPr>
          <w:rFonts w:asciiTheme="minorHAnsi" w:hAnsiTheme="minorHAnsi" w:cstheme="minorHAnsi"/>
          <w:lang w:eastAsia="zh-TW"/>
        </w:rPr>
        <w:t>s:</w:t>
      </w:r>
      <w:r w:rsidR="00DC3273">
        <w:rPr>
          <w:rFonts w:asciiTheme="minorHAnsi" w:hAnsiTheme="minorHAnsi" w:cstheme="minorHAnsi"/>
          <w:lang w:eastAsia="zh-TW"/>
        </w:rPr>
        <w:t xml:space="preserve"> </w:t>
      </w:r>
    </w:p>
    <w:p w14:paraId="6C663905" w14:textId="386C7B3F" w:rsidR="00DC3273" w:rsidRPr="00DC3273" w:rsidRDefault="00DC3273" w:rsidP="00B85EBE">
      <w:pPr>
        <w:ind w:leftChars="200" w:left="400"/>
        <w:rPr>
          <w:rFonts w:asciiTheme="minorHAnsi" w:hAnsiTheme="minorHAnsi" w:cstheme="minorHAnsi"/>
          <w:lang w:eastAsia="zh-TW"/>
        </w:rPr>
      </w:pPr>
      <w:r w:rsidRPr="00DC3273">
        <w:rPr>
          <w:rFonts w:asciiTheme="minorHAnsi" w:hAnsiTheme="minorHAnsi" w:cstheme="minorHAnsi"/>
          <w:lang w:eastAsia="zh-TW"/>
        </w:rPr>
        <w:t>when disca</w:t>
      </w:r>
      <w:r w:rsidR="00A2384A">
        <w:rPr>
          <w:rFonts w:asciiTheme="minorHAnsi" w:hAnsiTheme="minorHAnsi" w:cstheme="minorHAnsi"/>
          <w:lang w:eastAsia="zh-TW"/>
        </w:rPr>
        <w:t>rdTimer of the PDCP SDU expires:</w:t>
      </w:r>
      <w:r w:rsidRPr="00DC3273">
        <w:rPr>
          <w:rFonts w:asciiTheme="minorHAnsi" w:hAnsiTheme="minorHAnsi" w:cstheme="minorHAnsi"/>
          <w:lang w:eastAsia="zh-TW"/>
        </w:rPr>
        <w:t xml:space="preserve"> </w:t>
      </w:r>
    </w:p>
    <w:p w14:paraId="28A66CC7" w14:textId="5A9D3568" w:rsidR="00DC3273" w:rsidRPr="00DC3273" w:rsidRDefault="00DC3273" w:rsidP="00B85EBE">
      <w:pPr>
        <w:ind w:leftChars="200" w:left="400"/>
        <w:rPr>
          <w:rFonts w:asciiTheme="minorHAnsi" w:hAnsiTheme="minorHAnsi" w:cstheme="minorHAnsi"/>
          <w:lang w:eastAsia="zh-TW"/>
        </w:rPr>
      </w:pPr>
      <w:r>
        <w:rPr>
          <w:rFonts w:asciiTheme="minorHAnsi" w:hAnsiTheme="minorHAnsi" w:cstheme="minorHAnsi"/>
          <w:lang w:eastAsia="zh-TW"/>
        </w:rPr>
        <w:t xml:space="preserve">  if the </w:t>
      </w:r>
      <w:r w:rsidRPr="00DC3273">
        <w:rPr>
          <w:rFonts w:asciiTheme="minorHAnsi" w:hAnsiTheme="minorHAnsi" w:cstheme="minorHAnsi"/>
          <w:lang w:eastAsia="zh-TW"/>
        </w:rPr>
        <w:t>PDU Set</w:t>
      </w:r>
      <w:r>
        <w:rPr>
          <w:rFonts w:asciiTheme="minorHAnsi" w:hAnsiTheme="minorHAnsi" w:cstheme="minorHAnsi"/>
          <w:lang w:eastAsia="zh-TW"/>
        </w:rPr>
        <w:t xml:space="preserve"> which the PDCP SDU belongs to</w:t>
      </w:r>
      <w:r w:rsidRPr="00DC3273">
        <w:rPr>
          <w:rFonts w:asciiTheme="minorHAnsi" w:hAnsiTheme="minorHAnsi" w:cstheme="minorHAnsi"/>
          <w:lang w:eastAsia="zh-TW"/>
        </w:rPr>
        <w:t xml:space="preserve"> is non-important</w:t>
      </w:r>
      <w:r w:rsidR="008A26A4">
        <w:rPr>
          <w:rFonts w:asciiTheme="minorHAnsi" w:hAnsiTheme="minorHAnsi" w:cstheme="minorHAnsi"/>
          <w:lang w:eastAsia="zh-TW"/>
        </w:rPr>
        <w:t>:</w:t>
      </w:r>
    </w:p>
    <w:p w14:paraId="13A7E0CB" w14:textId="5C16B0D8" w:rsidR="00DC3273" w:rsidRPr="00DC3273" w:rsidRDefault="00DC3273" w:rsidP="00B85EBE">
      <w:pPr>
        <w:ind w:leftChars="200" w:left="400"/>
        <w:rPr>
          <w:rFonts w:asciiTheme="minorHAnsi" w:hAnsiTheme="minorHAnsi" w:cstheme="minorHAnsi"/>
          <w:lang w:eastAsia="zh-TW"/>
        </w:rPr>
      </w:pPr>
      <w:r w:rsidRPr="00DC3273">
        <w:rPr>
          <w:rFonts w:asciiTheme="minorHAnsi" w:hAnsiTheme="minorHAnsi" w:cstheme="minorHAnsi"/>
          <w:lang w:eastAsia="zh-TW"/>
        </w:rPr>
        <w:t xml:space="preserve">    discard the PDCP SDU</w:t>
      </w:r>
      <w:r w:rsidR="008A26A4">
        <w:rPr>
          <w:rFonts w:asciiTheme="minorHAnsi" w:hAnsiTheme="minorHAnsi" w:cstheme="minorHAnsi"/>
          <w:lang w:eastAsia="zh-TW"/>
        </w:rPr>
        <w:t>.</w:t>
      </w:r>
      <w:r w:rsidRPr="00DC3273">
        <w:rPr>
          <w:rFonts w:asciiTheme="minorHAnsi" w:hAnsiTheme="minorHAnsi" w:cstheme="minorHAnsi"/>
          <w:lang w:eastAsia="zh-TW"/>
        </w:rPr>
        <w:t xml:space="preserve"> </w:t>
      </w:r>
    </w:p>
    <w:p w14:paraId="6F5991C1" w14:textId="6D8B350B" w:rsidR="00F90AE8" w:rsidRDefault="00DC3273" w:rsidP="00B85EBE">
      <w:pPr>
        <w:ind w:leftChars="200" w:left="400"/>
        <w:rPr>
          <w:rFonts w:asciiTheme="minorHAnsi" w:hAnsiTheme="minorHAnsi" w:cstheme="minorHAnsi"/>
          <w:lang w:eastAsia="zh-TW"/>
        </w:rPr>
      </w:pPr>
      <w:r w:rsidRPr="00DC3273">
        <w:rPr>
          <w:rFonts w:asciiTheme="minorHAnsi" w:hAnsiTheme="minorHAnsi" w:cstheme="minorHAnsi"/>
          <w:lang w:eastAsia="zh-TW"/>
        </w:rPr>
        <w:t xml:space="preserve">  else keep the PDCP SDU at PDCP buffe</w:t>
      </w:r>
      <w:r>
        <w:rPr>
          <w:rFonts w:asciiTheme="minorHAnsi" w:hAnsiTheme="minorHAnsi" w:cstheme="minorHAnsi"/>
          <w:lang w:eastAsia="zh-TW"/>
        </w:rPr>
        <w:t>r</w:t>
      </w:r>
      <w:r w:rsidR="008A26A4">
        <w:rPr>
          <w:rFonts w:asciiTheme="minorHAnsi" w:hAnsiTheme="minorHAnsi" w:cstheme="minorHAnsi"/>
          <w:lang w:eastAsia="zh-TW"/>
        </w:rPr>
        <w:t>.</w:t>
      </w:r>
    </w:p>
    <w:p w14:paraId="643D2D0A" w14:textId="4872D618" w:rsidR="00DC3273" w:rsidRDefault="00B85EBE" w:rsidP="00DC3273">
      <w:pPr>
        <w:rPr>
          <w:rFonts w:asciiTheme="minorHAnsi" w:hAnsiTheme="minorHAnsi" w:cstheme="minorHAnsi"/>
          <w:lang w:eastAsia="zh-TW"/>
        </w:rPr>
      </w:pPr>
      <w:r>
        <w:rPr>
          <w:rFonts w:asciiTheme="minorHAnsi" w:hAnsiTheme="minorHAnsi" w:cstheme="minorHAnsi" w:hint="eastAsia"/>
          <w:lang w:eastAsia="zh-TW"/>
        </w:rPr>
        <w:t>O</w:t>
      </w:r>
      <w:r>
        <w:rPr>
          <w:rFonts w:asciiTheme="minorHAnsi" w:hAnsiTheme="minorHAnsi" w:cstheme="minorHAnsi"/>
          <w:lang w:eastAsia="zh-TW"/>
        </w:rPr>
        <w:t xml:space="preserve">ption 1 is simple and has the least impact to the standard. The cost is the signalling for PSI threshold. Because the network can decide an appropriate value of PSI threshold dynamically, the indication of PSI threshold via PDCP/RLC/MAC seems more suitable for the requirement of quick notification. </w:t>
      </w:r>
    </w:p>
    <w:p w14:paraId="439D8FCC" w14:textId="77777777" w:rsidR="00B85EBE" w:rsidRPr="00DC3273" w:rsidRDefault="00B85EBE" w:rsidP="00DC3273">
      <w:pPr>
        <w:rPr>
          <w:rFonts w:asciiTheme="minorHAnsi" w:hAnsiTheme="minorHAnsi" w:cstheme="minorHAnsi"/>
          <w:lang w:eastAsia="zh-TW"/>
        </w:rPr>
      </w:pPr>
    </w:p>
    <w:p w14:paraId="5BEFF89C" w14:textId="74D3AC04" w:rsidR="00654C46" w:rsidRPr="00B85EBE" w:rsidRDefault="00654C46" w:rsidP="002378C3">
      <w:pPr>
        <w:rPr>
          <w:rFonts w:asciiTheme="minorHAnsi" w:hAnsiTheme="minorHAnsi" w:cstheme="minorHAnsi"/>
          <w:u w:val="single"/>
          <w:lang w:eastAsia="zh-TW"/>
        </w:rPr>
      </w:pPr>
      <w:r w:rsidRPr="00B85EBE">
        <w:rPr>
          <w:rFonts w:asciiTheme="minorHAnsi" w:hAnsiTheme="minorHAnsi" w:cstheme="minorHAnsi"/>
          <w:u w:val="single"/>
          <w:lang w:eastAsia="zh-TW"/>
        </w:rPr>
        <w:t>Option 2: Two-timer operation with one PSI threshold</w:t>
      </w:r>
    </w:p>
    <w:p w14:paraId="777B1833" w14:textId="399D48E5" w:rsidR="00654C46" w:rsidRDefault="00912E7D" w:rsidP="002378C3">
      <w:pPr>
        <w:rPr>
          <w:rFonts w:asciiTheme="minorHAnsi" w:hAnsiTheme="minorHAnsi" w:cstheme="minorHAnsi"/>
          <w:lang w:eastAsia="zh-TW"/>
        </w:rPr>
      </w:pPr>
      <w:r>
        <w:rPr>
          <w:rFonts w:asciiTheme="minorHAnsi" w:hAnsiTheme="minorHAnsi" w:cstheme="minorHAnsi"/>
          <w:lang w:eastAsia="zh-TW"/>
        </w:rPr>
        <w:t>One PDCP entity is enhanced to have two discardTimer variables, one discardTimer variable is for non-important PDU Sets, and the other discardTimer variable is for impo</w:t>
      </w:r>
      <w:r w:rsidR="00094261">
        <w:rPr>
          <w:rFonts w:asciiTheme="minorHAnsi" w:hAnsiTheme="minorHAnsi" w:cstheme="minorHAnsi"/>
          <w:lang w:eastAsia="zh-TW"/>
        </w:rPr>
        <w:t xml:space="preserve">rtant PDU Sets.  The </w:t>
      </w:r>
      <w:r>
        <w:rPr>
          <w:rFonts w:asciiTheme="minorHAnsi" w:hAnsiTheme="minorHAnsi" w:cstheme="minorHAnsi"/>
          <w:lang w:eastAsia="zh-TW"/>
        </w:rPr>
        <w:t xml:space="preserve">discardTimer value assigned to each discardTimer variable respectively may be as follows: </w:t>
      </w:r>
    </w:p>
    <w:p w14:paraId="75ED3D46" w14:textId="39152D43" w:rsidR="00912E7D" w:rsidRPr="00912E7D" w:rsidRDefault="00912E7D" w:rsidP="00912E7D">
      <w:pPr>
        <w:ind w:leftChars="200" w:left="400"/>
        <w:rPr>
          <w:rFonts w:asciiTheme="minorHAnsi" w:hAnsiTheme="minorHAnsi" w:cstheme="minorHAnsi"/>
          <w:lang w:eastAsia="zh-TW"/>
        </w:rPr>
      </w:pPr>
      <w:r w:rsidRPr="00912E7D">
        <w:rPr>
          <w:rFonts w:asciiTheme="minorHAnsi" w:hAnsiTheme="minorHAnsi" w:cstheme="minorHAnsi"/>
          <w:lang w:eastAsia="zh-TW"/>
        </w:rPr>
        <w:t xml:space="preserve">discardTimer of PDCP SDU belonged to an important PDU Set = infinity </w:t>
      </w:r>
    </w:p>
    <w:p w14:paraId="265AC9E9" w14:textId="29548FB5" w:rsidR="00912E7D" w:rsidRDefault="00912E7D" w:rsidP="00912E7D">
      <w:pPr>
        <w:ind w:leftChars="200" w:left="400"/>
        <w:rPr>
          <w:rFonts w:asciiTheme="minorHAnsi" w:hAnsiTheme="minorHAnsi" w:cstheme="minorHAnsi"/>
          <w:lang w:eastAsia="zh-TW"/>
        </w:rPr>
      </w:pPr>
      <w:r w:rsidRPr="00912E7D">
        <w:rPr>
          <w:rFonts w:asciiTheme="minorHAnsi" w:hAnsiTheme="minorHAnsi" w:cstheme="minorHAnsi"/>
          <w:lang w:eastAsia="zh-TW"/>
        </w:rPr>
        <w:t>discardTimer of PDCP SDU belonged to a non-important PDU Set = discardTimer</w:t>
      </w:r>
    </w:p>
    <w:p w14:paraId="4B2D8BF5" w14:textId="5AF9341F" w:rsidR="00912E7D" w:rsidRDefault="001444F0" w:rsidP="002378C3">
      <w:pPr>
        <w:rPr>
          <w:rFonts w:asciiTheme="minorHAnsi" w:hAnsiTheme="minorHAnsi" w:cstheme="minorHAnsi"/>
          <w:lang w:eastAsia="zh-TW"/>
        </w:rPr>
      </w:pPr>
      <w:r>
        <w:rPr>
          <w:rFonts w:asciiTheme="minorHAnsi" w:hAnsiTheme="minorHAnsi" w:cstheme="minorHAnsi" w:hint="eastAsia"/>
          <w:lang w:eastAsia="zh-TW"/>
        </w:rPr>
        <w:t>O</w:t>
      </w:r>
      <w:r>
        <w:rPr>
          <w:rFonts w:asciiTheme="minorHAnsi" w:hAnsiTheme="minorHAnsi" w:cstheme="minorHAnsi"/>
          <w:lang w:eastAsia="zh-TW"/>
        </w:rPr>
        <w:t>ption 2 is an alternative to option 1. The discardTimer of the PDCP SDU which belongs to an important PDU Set would never expires because the discardTimer value is infinity</w:t>
      </w:r>
      <w:r w:rsidR="00150406">
        <w:rPr>
          <w:rFonts w:asciiTheme="minorHAnsi" w:hAnsiTheme="minorHAnsi" w:cstheme="minorHAnsi"/>
          <w:lang w:eastAsia="zh-TW"/>
        </w:rPr>
        <w:t>. On the other hand,</w:t>
      </w:r>
      <w:r>
        <w:rPr>
          <w:rFonts w:asciiTheme="minorHAnsi" w:hAnsiTheme="minorHAnsi" w:cstheme="minorHAnsi"/>
          <w:lang w:eastAsia="zh-TW"/>
        </w:rPr>
        <w:t xml:space="preserve"> the discardTimer of the PDCP SDU which belongs to a non-important PDU Se</w:t>
      </w:r>
      <w:r w:rsidR="00150406">
        <w:rPr>
          <w:rFonts w:asciiTheme="minorHAnsi" w:hAnsiTheme="minorHAnsi" w:cstheme="minorHAnsi"/>
          <w:lang w:eastAsia="zh-TW"/>
        </w:rPr>
        <w:t>t would expire after the value of discardTimer counts down to zero,</w:t>
      </w:r>
      <w:r>
        <w:rPr>
          <w:rFonts w:asciiTheme="minorHAnsi" w:hAnsiTheme="minorHAnsi" w:cstheme="minorHAnsi"/>
          <w:lang w:eastAsia="zh-TW"/>
        </w:rPr>
        <w:t xml:space="preserve"> and the PDCP SDU would be discarded</w:t>
      </w:r>
      <w:r w:rsidR="00747189">
        <w:rPr>
          <w:rFonts w:asciiTheme="minorHAnsi" w:hAnsiTheme="minorHAnsi" w:cstheme="minorHAnsi"/>
          <w:lang w:eastAsia="zh-TW"/>
        </w:rPr>
        <w:t xml:space="preserve">. The </w:t>
      </w:r>
      <w:r w:rsidR="00747189">
        <w:rPr>
          <w:rFonts w:asciiTheme="minorHAnsi" w:hAnsiTheme="minorHAnsi" w:cstheme="minorHAnsi"/>
          <w:lang w:eastAsia="zh-TW"/>
        </w:rPr>
        <w:lastRenderedPageBreak/>
        <w:t>cost of the signalling for PSI threshold is also necessary in Option 2, and</w:t>
      </w:r>
      <w:r>
        <w:rPr>
          <w:rFonts w:asciiTheme="minorHAnsi" w:hAnsiTheme="minorHAnsi" w:cstheme="minorHAnsi"/>
          <w:lang w:eastAsia="zh-TW"/>
        </w:rPr>
        <w:t xml:space="preserve"> </w:t>
      </w:r>
      <w:r w:rsidR="00747189">
        <w:rPr>
          <w:rFonts w:asciiTheme="minorHAnsi" w:hAnsiTheme="minorHAnsi" w:cstheme="minorHAnsi"/>
          <w:lang w:eastAsia="zh-TW"/>
        </w:rPr>
        <w:t xml:space="preserve">the indication of PSI threshold via PDCP/RLC/MAC is preferred due the requirement of quick notification. </w:t>
      </w:r>
    </w:p>
    <w:p w14:paraId="707A17EA" w14:textId="38B2383B" w:rsidR="00912E7D" w:rsidRDefault="00A2263B" w:rsidP="002378C3">
      <w:pPr>
        <w:rPr>
          <w:rFonts w:asciiTheme="minorHAnsi" w:hAnsiTheme="minorHAnsi" w:cstheme="minorHAnsi"/>
          <w:lang w:eastAsia="zh-TW"/>
        </w:rPr>
      </w:pPr>
      <w:r>
        <w:rPr>
          <w:rFonts w:asciiTheme="minorHAnsi" w:hAnsiTheme="minorHAnsi" w:cstheme="minorHAnsi" w:hint="eastAsia"/>
          <w:lang w:eastAsia="zh-TW"/>
        </w:rPr>
        <w:t>A</w:t>
      </w:r>
      <w:r>
        <w:rPr>
          <w:rFonts w:asciiTheme="minorHAnsi" w:hAnsiTheme="minorHAnsi" w:cstheme="minorHAnsi"/>
          <w:lang w:eastAsia="zh-TW"/>
        </w:rPr>
        <w:t xml:space="preserve">n variant of option 2 is also provided. The discardTimer of the PDCP SDU which belongs to an important PDU Set would also expire after the value of discardTimer counts down to zero, but an offset (e.g., </w:t>
      </w:r>
      <w:r w:rsidRPr="00A2263B">
        <w:rPr>
          <w:rFonts w:asciiTheme="minorHAnsi" w:hAnsiTheme="minorHAnsi" w:cstheme="minorHAnsi"/>
          <w:lang w:eastAsia="zh-TW"/>
        </w:rPr>
        <w:t>discardTimerOffset</w:t>
      </w:r>
      <w:r>
        <w:rPr>
          <w:rFonts w:asciiTheme="minorHAnsi" w:hAnsiTheme="minorHAnsi" w:cstheme="minorHAnsi"/>
          <w:lang w:eastAsia="zh-TW"/>
        </w:rPr>
        <w:t xml:space="preserve">) is added to the discardTimer variable to let the final value of the discardTimer variable of </w:t>
      </w:r>
      <w:r w:rsidR="00291ED5">
        <w:rPr>
          <w:rFonts w:asciiTheme="minorHAnsi" w:hAnsiTheme="minorHAnsi" w:cstheme="minorHAnsi"/>
          <w:lang w:eastAsia="zh-TW"/>
        </w:rPr>
        <w:t xml:space="preserve">the PDCP SDU which belongs to </w:t>
      </w:r>
      <w:r>
        <w:rPr>
          <w:rFonts w:asciiTheme="minorHAnsi" w:hAnsiTheme="minorHAnsi" w:cstheme="minorHAnsi"/>
          <w:lang w:eastAsia="zh-TW"/>
        </w:rPr>
        <w:t xml:space="preserve">an important PDU Set is longer than </w:t>
      </w:r>
      <w:r w:rsidR="00291ED5">
        <w:rPr>
          <w:rFonts w:asciiTheme="minorHAnsi" w:hAnsiTheme="minorHAnsi" w:cstheme="minorHAnsi"/>
          <w:lang w:eastAsia="zh-TW"/>
        </w:rPr>
        <w:t>the discardTimer variable of the PDCP SDU which belongs to</w:t>
      </w:r>
      <w:r w:rsidR="00291ED5">
        <w:rPr>
          <w:rFonts w:asciiTheme="minorHAnsi" w:hAnsiTheme="minorHAnsi" w:cstheme="minorHAnsi"/>
          <w:lang w:eastAsia="zh-TW"/>
        </w:rPr>
        <w:t xml:space="preserve"> </w:t>
      </w:r>
      <w:r>
        <w:rPr>
          <w:rFonts w:asciiTheme="minorHAnsi" w:hAnsiTheme="minorHAnsi" w:cstheme="minorHAnsi"/>
          <w:lang w:eastAsia="zh-TW"/>
        </w:rPr>
        <w:t>a non-important PDU Set. The configured discardTimer value assigned to each discardTimer variable respectively may be as follows:</w:t>
      </w:r>
    </w:p>
    <w:p w14:paraId="3626DB7D" w14:textId="77777777" w:rsidR="00A2263B" w:rsidRDefault="00A2263B" w:rsidP="00A2263B">
      <w:pPr>
        <w:ind w:leftChars="200" w:left="400"/>
        <w:rPr>
          <w:rFonts w:asciiTheme="minorHAnsi" w:hAnsiTheme="minorHAnsi" w:cstheme="minorHAnsi"/>
          <w:lang w:eastAsia="zh-TW"/>
        </w:rPr>
      </w:pPr>
      <w:r w:rsidRPr="00A2263B">
        <w:rPr>
          <w:rFonts w:asciiTheme="minorHAnsi" w:hAnsiTheme="minorHAnsi" w:cstheme="minorHAnsi"/>
          <w:lang w:eastAsia="zh-TW"/>
        </w:rPr>
        <w:t>discardTimer of PDCP SDU belonged to an important PDU Set = discardTimer + offset (e.g., discardTimerOffset)</w:t>
      </w:r>
    </w:p>
    <w:p w14:paraId="29946FCB" w14:textId="1B349D88" w:rsidR="00A2263B" w:rsidRPr="00A2263B" w:rsidRDefault="00A2263B" w:rsidP="00A2263B">
      <w:pPr>
        <w:ind w:leftChars="200" w:left="400"/>
        <w:rPr>
          <w:rFonts w:asciiTheme="minorHAnsi" w:hAnsiTheme="minorHAnsi" w:cstheme="minorHAnsi"/>
          <w:lang w:eastAsia="zh-TW"/>
        </w:rPr>
      </w:pPr>
      <w:r w:rsidRPr="00A2263B">
        <w:rPr>
          <w:rFonts w:asciiTheme="minorHAnsi" w:hAnsiTheme="minorHAnsi" w:cstheme="minorHAnsi"/>
          <w:lang w:eastAsia="zh-TW"/>
        </w:rPr>
        <w:t xml:space="preserve">discardTimer of PDCP SDU belonged to a non-important PDU Set = discardTimer  </w:t>
      </w:r>
    </w:p>
    <w:p w14:paraId="6E126005" w14:textId="77777777" w:rsidR="00A2263B" w:rsidRDefault="00A2263B" w:rsidP="002378C3">
      <w:pPr>
        <w:rPr>
          <w:rFonts w:asciiTheme="minorHAnsi" w:hAnsiTheme="minorHAnsi" w:cstheme="minorHAnsi"/>
          <w:lang w:eastAsia="zh-TW"/>
        </w:rPr>
      </w:pPr>
    </w:p>
    <w:p w14:paraId="1A2A8603" w14:textId="40315328" w:rsidR="00654C46" w:rsidRPr="00A2263B" w:rsidRDefault="00654C46" w:rsidP="002378C3">
      <w:pPr>
        <w:rPr>
          <w:rFonts w:asciiTheme="minorHAnsi" w:hAnsiTheme="minorHAnsi" w:cstheme="minorHAnsi"/>
          <w:noProof/>
          <w:u w:val="single"/>
        </w:rPr>
      </w:pPr>
      <w:r w:rsidRPr="00A2263B">
        <w:rPr>
          <w:rFonts w:asciiTheme="minorHAnsi" w:hAnsiTheme="minorHAnsi" w:cstheme="minorHAnsi"/>
          <w:noProof/>
          <w:u w:val="single"/>
        </w:rPr>
        <w:t>Option 3: Multiple-timer operation with multiple-level PSI discard</w:t>
      </w:r>
    </w:p>
    <w:p w14:paraId="3F500C09" w14:textId="49AB467A" w:rsidR="00654C46" w:rsidRDefault="00DB501E" w:rsidP="002378C3">
      <w:pPr>
        <w:rPr>
          <w:rFonts w:asciiTheme="minorHAnsi" w:hAnsiTheme="minorHAnsi" w:cstheme="minorHAnsi"/>
          <w:lang w:eastAsia="zh-TW"/>
        </w:rPr>
      </w:pPr>
      <w:r>
        <w:rPr>
          <w:rFonts w:asciiTheme="minorHAnsi" w:hAnsiTheme="minorHAnsi" w:cstheme="minorHAnsi" w:hint="eastAsia"/>
          <w:noProof/>
          <w:lang w:eastAsia="zh-TW"/>
        </w:rPr>
        <w:t>A</w:t>
      </w:r>
      <w:r>
        <w:rPr>
          <w:rFonts w:asciiTheme="minorHAnsi" w:hAnsiTheme="minorHAnsi" w:cstheme="minorHAnsi"/>
          <w:noProof/>
          <w:lang w:eastAsia="zh-TW"/>
        </w:rPr>
        <w:t>ccording to the definition of PSI in TS 26.522, PSI is a 16-level value that “</w:t>
      </w:r>
      <w:r w:rsidRPr="005E1F8B">
        <w:rPr>
          <w:rFonts w:asciiTheme="minorHAnsi" w:hAnsiTheme="minorHAnsi" w:cstheme="minorHAnsi"/>
          <w:iCs/>
          <w:noProof/>
        </w:rPr>
        <w:t>Lower values shall indicate a higher importance PDU Set with the highest importance PDU Set indicated by 0 and the lowest importance PDU Set indicated by 15.</w:t>
      </w:r>
      <w:r>
        <w:rPr>
          <w:rFonts w:asciiTheme="minorHAnsi" w:hAnsiTheme="minorHAnsi" w:cstheme="minorHAnsi"/>
          <w:iCs/>
          <w:noProof/>
        </w:rPr>
        <w:t xml:space="preserve">” The offset design  may be applicable to the multiple-timer operation of PSI-based discard. </w:t>
      </w:r>
      <w:r>
        <w:rPr>
          <w:rFonts w:asciiTheme="minorHAnsi" w:hAnsiTheme="minorHAnsi" w:cstheme="minorHAnsi"/>
          <w:lang w:eastAsia="zh-TW"/>
        </w:rPr>
        <w:t>The configured discardTimer value assigned to each discardTimer variable respectively may be as follows:</w:t>
      </w:r>
    </w:p>
    <w:p w14:paraId="76940104" w14:textId="77777777" w:rsidR="00DB501E" w:rsidRPr="00DB501E" w:rsidRDefault="00DB501E" w:rsidP="00DB501E">
      <w:pPr>
        <w:ind w:leftChars="200" w:left="400"/>
        <w:rPr>
          <w:rFonts w:asciiTheme="minorHAnsi" w:hAnsiTheme="minorHAnsi" w:cstheme="minorHAnsi"/>
          <w:noProof/>
          <w:lang w:eastAsia="zh-TW"/>
        </w:rPr>
      </w:pPr>
      <w:r w:rsidRPr="00DB501E">
        <w:rPr>
          <w:rFonts w:asciiTheme="minorHAnsi" w:hAnsiTheme="minorHAnsi" w:cstheme="minorHAnsi"/>
          <w:noProof/>
          <w:lang w:eastAsia="zh-TW"/>
        </w:rPr>
        <w:t xml:space="preserve">For PDCP SDU with PSI-0: discardTimer = discardTimer + (16-1) x offset (e.g., discardTimerOffset) </w:t>
      </w:r>
    </w:p>
    <w:p w14:paraId="26F7E726" w14:textId="77777777" w:rsidR="00DB501E" w:rsidRPr="00DB501E" w:rsidRDefault="00DB501E" w:rsidP="00DB501E">
      <w:pPr>
        <w:ind w:leftChars="200" w:left="400"/>
        <w:rPr>
          <w:rFonts w:asciiTheme="minorHAnsi" w:hAnsiTheme="minorHAnsi" w:cstheme="minorHAnsi"/>
          <w:noProof/>
          <w:lang w:eastAsia="zh-TW"/>
        </w:rPr>
      </w:pPr>
      <w:r w:rsidRPr="00DB501E">
        <w:rPr>
          <w:rFonts w:asciiTheme="minorHAnsi" w:hAnsiTheme="minorHAnsi" w:cstheme="minorHAnsi"/>
          <w:noProof/>
          <w:lang w:eastAsia="zh-TW"/>
        </w:rPr>
        <w:t>For PDCP SDU with PSI-1: discardTimer = discardTimer + (16-2) x offset</w:t>
      </w:r>
    </w:p>
    <w:p w14:paraId="0F6B577A" w14:textId="77777777" w:rsidR="00DB501E" w:rsidRPr="00DB501E" w:rsidRDefault="00DB501E" w:rsidP="00DB501E">
      <w:pPr>
        <w:ind w:leftChars="200" w:left="400"/>
        <w:rPr>
          <w:rFonts w:asciiTheme="minorHAnsi" w:hAnsiTheme="minorHAnsi" w:cstheme="minorHAnsi"/>
          <w:noProof/>
          <w:lang w:eastAsia="zh-TW"/>
        </w:rPr>
      </w:pPr>
      <w:r w:rsidRPr="00DB501E">
        <w:rPr>
          <w:rFonts w:asciiTheme="minorHAnsi" w:hAnsiTheme="minorHAnsi" w:cstheme="minorHAnsi" w:hint="eastAsia"/>
          <w:noProof/>
          <w:lang w:eastAsia="zh-TW"/>
        </w:rPr>
        <w:t>…</w:t>
      </w:r>
    </w:p>
    <w:p w14:paraId="4ABBA451" w14:textId="24079F6A" w:rsidR="00DB501E" w:rsidRDefault="00DB501E" w:rsidP="00DB501E">
      <w:pPr>
        <w:ind w:leftChars="200" w:left="400"/>
        <w:rPr>
          <w:rFonts w:asciiTheme="minorHAnsi" w:hAnsiTheme="minorHAnsi" w:cstheme="minorHAnsi"/>
          <w:noProof/>
          <w:lang w:eastAsia="zh-TW"/>
        </w:rPr>
      </w:pPr>
      <w:r w:rsidRPr="00DB501E">
        <w:rPr>
          <w:rFonts w:asciiTheme="minorHAnsi" w:hAnsiTheme="minorHAnsi" w:cstheme="minorHAnsi"/>
          <w:noProof/>
          <w:lang w:eastAsia="zh-TW"/>
        </w:rPr>
        <w:t>For PDCP SDU with PSI-15: discardTimer = discardTimer</w:t>
      </w:r>
    </w:p>
    <w:p w14:paraId="68BF6091" w14:textId="552E5EAD" w:rsidR="00DB501E" w:rsidRDefault="00DB501E" w:rsidP="002378C3">
      <w:pPr>
        <w:rPr>
          <w:rFonts w:asciiTheme="minorHAnsi" w:hAnsiTheme="minorHAnsi" w:cstheme="minorHAnsi"/>
          <w:noProof/>
          <w:lang w:eastAsia="zh-TW"/>
        </w:rPr>
      </w:pPr>
      <w:r>
        <w:rPr>
          <w:rFonts w:asciiTheme="minorHAnsi" w:hAnsiTheme="minorHAnsi" w:cstheme="minorHAnsi" w:hint="eastAsia"/>
          <w:noProof/>
          <w:lang w:eastAsia="zh-TW"/>
        </w:rPr>
        <w:t>T</w:t>
      </w:r>
      <w:r>
        <w:rPr>
          <w:rFonts w:asciiTheme="minorHAnsi" w:hAnsiTheme="minorHAnsi" w:cstheme="minorHAnsi"/>
          <w:noProof/>
          <w:lang w:eastAsia="zh-TW"/>
        </w:rPr>
        <w:t xml:space="preserve">herefore, </w:t>
      </w:r>
      <w:r w:rsidR="001C6754">
        <w:rPr>
          <w:rFonts w:asciiTheme="minorHAnsi" w:hAnsiTheme="minorHAnsi" w:cstheme="minorHAnsi"/>
          <w:noProof/>
          <w:lang w:eastAsia="zh-TW"/>
        </w:rPr>
        <w:t>a higher importance PDU Set which a PDCP SDU belongs to, a longer discardTimer value of the PDCP SDU</w:t>
      </w:r>
      <w:r w:rsidR="00EE53DD">
        <w:rPr>
          <w:rFonts w:asciiTheme="minorHAnsi" w:hAnsiTheme="minorHAnsi" w:cstheme="minorHAnsi"/>
          <w:noProof/>
          <w:lang w:eastAsia="zh-TW"/>
        </w:rPr>
        <w:t xml:space="preserve">. </w:t>
      </w:r>
      <w:r w:rsidR="00EE53DD">
        <w:rPr>
          <w:rFonts w:asciiTheme="minorHAnsi" w:hAnsiTheme="minorHAnsi" w:cstheme="minorHAnsi" w:hint="eastAsia"/>
          <w:noProof/>
          <w:lang w:eastAsia="zh-TW"/>
        </w:rPr>
        <w:t>O</w:t>
      </w:r>
      <w:r w:rsidR="00EE53DD">
        <w:rPr>
          <w:rFonts w:asciiTheme="minorHAnsi" w:hAnsiTheme="minorHAnsi" w:cstheme="minorHAnsi"/>
          <w:noProof/>
          <w:lang w:eastAsia="zh-TW"/>
        </w:rPr>
        <w:t xml:space="preserve">ption 3 is more flexible for a multiple-level PSI, and no signalling for PSI threshold from the network is needed. The offset </w:t>
      </w:r>
      <w:r w:rsidR="00830F3F">
        <w:rPr>
          <w:rFonts w:asciiTheme="minorHAnsi" w:hAnsiTheme="minorHAnsi" w:cstheme="minorHAnsi"/>
          <w:noProof/>
          <w:lang w:eastAsia="zh-TW"/>
        </w:rPr>
        <w:t>can be configured by</w:t>
      </w:r>
      <w:r w:rsidR="00EE53DD">
        <w:rPr>
          <w:rFonts w:asciiTheme="minorHAnsi" w:hAnsiTheme="minorHAnsi" w:cstheme="minorHAnsi"/>
          <w:noProof/>
          <w:lang w:eastAsia="zh-TW"/>
        </w:rPr>
        <w:t xml:space="preserve"> RRC</w:t>
      </w:r>
      <w:r w:rsidR="00830F3F">
        <w:rPr>
          <w:rFonts w:asciiTheme="minorHAnsi" w:hAnsiTheme="minorHAnsi" w:cstheme="minorHAnsi"/>
          <w:noProof/>
          <w:lang w:eastAsia="zh-TW"/>
        </w:rPr>
        <w:t xml:space="preserve"> message</w:t>
      </w:r>
      <w:r w:rsidR="00EE53DD">
        <w:rPr>
          <w:rFonts w:asciiTheme="minorHAnsi" w:hAnsiTheme="minorHAnsi" w:cstheme="minorHAnsi"/>
          <w:noProof/>
          <w:lang w:eastAsia="zh-TW"/>
        </w:rPr>
        <w:t xml:space="preserve">. </w:t>
      </w:r>
    </w:p>
    <w:p w14:paraId="53BEEA5F" w14:textId="77777777" w:rsidR="00DB501E" w:rsidRDefault="00DB501E" w:rsidP="002378C3">
      <w:pPr>
        <w:rPr>
          <w:rFonts w:asciiTheme="minorHAnsi" w:hAnsiTheme="minorHAnsi" w:cstheme="minorHAnsi"/>
          <w:noProof/>
        </w:rPr>
      </w:pPr>
    </w:p>
    <w:p w14:paraId="4A8A18FC" w14:textId="5ECD24D4" w:rsidR="00654C46" w:rsidRPr="00DB501E" w:rsidRDefault="00654C46" w:rsidP="002378C3">
      <w:pPr>
        <w:rPr>
          <w:rFonts w:asciiTheme="minorHAnsi" w:hAnsiTheme="minorHAnsi" w:cstheme="minorHAnsi"/>
          <w:u w:val="single"/>
          <w:lang w:eastAsia="zh-TW"/>
        </w:rPr>
      </w:pPr>
      <w:r w:rsidRPr="00DB501E">
        <w:rPr>
          <w:rFonts w:asciiTheme="minorHAnsi" w:hAnsiTheme="minorHAnsi" w:cstheme="minorHAnsi"/>
          <w:noProof/>
          <w:u w:val="single"/>
        </w:rPr>
        <w:t>Option 4: Multiple-timer operation with multiple PSI thresholds</w:t>
      </w:r>
    </w:p>
    <w:p w14:paraId="3AF10B8B" w14:textId="16F22BA6" w:rsidR="00654C46" w:rsidRDefault="00715613" w:rsidP="002378C3">
      <w:pPr>
        <w:rPr>
          <w:rFonts w:asciiTheme="minorHAnsi" w:hAnsiTheme="minorHAnsi" w:cstheme="minorHAnsi"/>
          <w:lang w:eastAsia="zh-TW"/>
        </w:rPr>
      </w:pPr>
      <w:r>
        <w:rPr>
          <w:rFonts w:asciiTheme="minorHAnsi" w:hAnsiTheme="minorHAnsi" w:cstheme="minorHAnsi"/>
          <w:noProof/>
        </w:rPr>
        <w:t xml:space="preserve">Option 1 is the simplest and Option 3 may be more flexible, so a combination of Option 1 and Option 3 is also considered as Option 4. For example, PSI is a 16-level value and 3 PSI thresholds are indicated from the network. </w:t>
      </w:r>
      <w:r>
        <w:rPr>
          <w:rFonts w:asciiTheme="minorHAnsi" w:hAnsiTheme="minorHAnsi" w:cstheme="minorHAnsi"/>
          <w:lang w:eastAsia="zh-TW"/>
        </w:rPr>
        <w:t>The configured discardTimer value assigned to each discardTimer variable respectively may be as follows:</w:t>
      </w:r>
    </w:p>
    <w:p w14:paraId="3EFB0996" w14:textId="23BC186A" w:rsidR="00715613" w:rsidRPr="00DB501E" w:rsidRDefault="00715613" w:rsidP="00715613">
      <w:pPr>
        <w:ind w:leftChars="200" w:left="400"/>
        <w:rPr>
          <w:rFonts w:asciiTheme="minorHAnsi" w:hAnsiTheme="minorHAnsi" w:cstheme="minorHAnsi"/>
          <w:noProof/>
          <w:lang w:eastAsia="zh-TW"/>
        </w:rPr>
      </w:pPr>
      <w:r w:rsidRPr="00DB501E">
        <w:rPr>
          <w:rFonts w:asciiTheme="minorHAnsi" w:hAnsiTheme="minorHAnsi" w:cstheme="minorHAnsi"/>
          <w:noProof/>
          <w:lang w:eastAsia="zh-TW"/>
        </w:rPr>
        <w:t>For PDCP SDU with PSI-0</w:t>
      </w:r>
      <w:r>
        <w:rPr>
          <w:rFonts w:asciiTheme="minorHAnsi" w:hAnsiTheme="minorHAnsi" w:cstheme="minorHAnsi"/>
          <w:noProof/>
          <w:lang w:eastAsia="zh-TW"/>
        </w:rPr>
        <w:t xml:space="preserve"> ~ PSI-3</w:t>
      </w:r>
      <w:r w:rsidRPr="00DB501E">
        <w:rPr>
          <w:rFonts w:asciiTheme="minorHAnsi" w:hAnsiTheme="minorHAnsi" w:cstheme="minorHAnsi"/>
          <w:noProof/>
          <w:lang w:eastAsia="zh-TW"/>
        </w:rPr>
        <w:t>: dis</w:t>
      </w:r>
      <w:r>
        <w:rPr>
          <w:rFonts w:asciiTheme="minorHAnsi" w:hAnsiTheme="minorHAnsi" w:cstheme="minorHAnsi"/>
          <w:noProof/>
          <w:lang w:eastAsia="zh-TW"/>
        </w:rPr>
        <w:t>cardTimer = discardTimer + 3</w:t>
      </w:r>
      <w:r w:rsidRPr="00DB501E">
        <w:rPr>
          <w:rFonts w:asciiTheme="minorHAnsi" w:hAnsiTheme="minorHAnsi" w:cstheme="minorHAnsi"/>
          <w:noProof/>
          <w:lang w:eastAsia="zh-TW"/>
        </w:rPr>
        <w:t xml:space="preserve"> x offset (e.g., discardTimerOffset) </w:t>
      </w:r>
    </w:p>
    <w:p w14:paraId="33713736" w14:textId="7DAAFCAC" w:rsidR="00715613" w:rsidRDefault="00715613" w:rsidP="00715613">
      <w:pPr>
        <w:ind w:leftChars="200" w:left="400"/>
        <w:rPr>
          <w:rFonts w:asciiTheme="minorHAnsi" w:hAnsiTheme="minorHAnsi" w:cstheme="minorHAnsi"/>
          <w:noProof/>
          <w:lang w:eastAsia="zh-TW"/>
        </w:rPr>
      </w:pPr>
      <w:r>
        <w:rPr>
          <w:rFonts w:asciiTheme="minorHAnsi" w:hAnsiTheme="minorHAnsi" w:cstheme="minorHAnsi"/>
          <w:noProof/>
          <w:lang w:eastAsia="zh-TW"/>
        </w:rPr>
        <w:t>For PDCP SDU with PSI-4 ~ PSI-7</w:t>
      </w:r>
      <w:r w:rsidRPr="00DB501E">
        <w:rPr>
          <w:rFonts w:asciiTheme="minorHAnsi" w:hAnsiTheme="minorHAnsi" w:cstheme="minorHAnsi"/>
          <w:noProof/>
          <w:lang w:eastAsia="zh-TW"/>
        </w:rPr>
        <w:t xml:space="preserve">: discardTimer = </w:t>
      </w:r>
      <w:r>
        <w:rPr>
          <w:rFonts w:asciiTheme="minorHAnsi" w:hAnsiTheme="minorHAnsi" w:cstheme="minorHAnsi"/>
          <w:noProof/>
          <w:lang w:eastAsia="zh-TW"/>
        </w:rPr>
        <w:t>discardTimer + 2</w:t>
      </w:r>
      <w:r w:rsidRPr="00DB501E">
        <w:rPr>
          <w:rFonts w:asciiTheme="minorHAnsi" w:hAnsiTheme="minorHAnsi" w:cstheme="minorHAnsi"/>
          <w:noProof/>
          <w:lang w:eastAsia="zh-TW"/>
        </w:rPr>
        <w:t xml:space="preserve"> x offset</w:t>
      </w:r>
    </w:p>
    <w:p w14:paraId="212A4485" w14:textId="51809003" w:rsidR="00715613" w:rsidRPr="00DB501E" w:rsidRDefault="00715613" w:rsidP="00715613">
      <w:pPr>
        <w:ind w:leftChars="200" w:left="400"/>
        <w:rPr>
          <w:rFonts w:asciiTheme="minorHAnsi" w:hAnsiTheme="minorHAnsi" w:cstheme="minorHAnsi"/>
          <w:noProof/>
          <w:lang w:eastAsia="zh-TW"/>
        </w:rPr>
      </w:pPr>
      <w:r>
        <w:rPr>
          <w:rFonts w:asciiTheme="minorHAnsi" w:hAnsiTheme="minorHAnsi" w:cstheme="minorHAnsi"/>
          <w:noProof/>
          <w:lang w:eastAsia="zh-TW"/>
        </w:rPr>
        <w:t>For PDCP SDU with PSI-8 ~ PSI-11</w:t>
      </w:r>
      <w:r w:rsidRPr="00DB501E">
        <w:rPr>
          <w:rFonts w:asciiTheme="minorHAnsi" w:hAnsiTheme="minorHAnsi" w:cstheme="minorHAnsi"/>
          <w:noProof/>
          <w:lang w:eastAsia="zh-TW"/>
        </w:rPr>
        <w:t xml:space="preserve">: discardTimer = </w:t>
      </w:r>
      <w:r>
        <w:rPr>
          <w:rFonts w:asciiTheme="minorHAnsi" w:hAnsiTheme="minorHAnsi" w:cstheme="minorHAnsi"/>
          <w:noProof/>
          <w:lang w:eastAsia="zh-TW"/>
        </w:rPr>
        <w:t>discardTimer + 1</w:t>
      </w:r>
      <w:r w:rsidRPr="00DB501E">
        <w:rPr>
          <w:rFonts w:asciiTheme="minorHAnsi" w:hAnsiTheme="minorHAnsi" w:cstheme="minorHAnsi"/>
          <w:noProof/>
          <w:lang w:eastAsia="zh-TW"/>
        </w:rPr>
        <w:t xml:space="preserve"> x offset</w:t>
      </w:r>
    </w:p>
    <w:p w14:paraId="195FD23C" w14:textId="467DB3CC" w:rsidR="00715613" w:rsidRDefault="00715613" w:rsidP="00715613">
      <w:pPr>
        <w:ind w:leftChars="200" w:left="400"/>
        <w:rPr>
          <w:rFonts w:asciiTheme="minorHAnsi" w:hAnsiTheme="minorHAnsi" w:cstheme="minorHAnsi"/>
          <w:noProof/>
          <w:lang w:eastAsia="zh-TW"/>
        </w:rPr>
      </w:pPr>
      <w:r>
        <w:rPr>
          <w:rFonts w:asciiTheme="minorHAnsi" w:hAnsiTheme="minorHAnsi" w:cstheme="minorHAnsi"/>
          <w:noProof/>
          <w:lang w:eastAsia="zh-TW"/>
        </w:rPr>
        <w:t>For PDCP SDU with PSI-12 ~ PSI-15</w:t>
      </w:r>
      <w:r w:rsidRPr="00DB501E">
        <w:rPr>
          <w:rFonts w:asciiTheme="minorHAnsi" w:hAnsiTheme="minorHAnsi" w:cstheme="minorHAnsi"/>
          <w:noProof/>
          <w:lang w:eastAsia="zh-TW"/>
        </w:rPr>
        <w:t>: discardTimer = discardTimer</w:t>
      </w:r>
    </w:p>
    <w:p w14:paraId="638147D5" w14:textId="0F50FF5B" w:rsidR="00715613" w:rsidRDefault="00715613" w:rsidP="002378C3">
      <w:pPr>
        <w:rPr>
          <w:rFonts w:asciiTheme="minorHAnsi" w:hAnsiTheme="minorHAnsi" w:cstheme="minorHAnsi"/>
          <w:noProof/>
        </w:rPr>
      </w:pPr>
    </w:p>
    <w:p w14:paraId="3160F604" w14:textId="35BE849C" w:rsidR="00BD0EE5" w:rsidRPr="003E2059" w:rsidRDefault="00BD0EE5" w:rsidP="002378C3">
      <w:pPr>
        <w:rPr>
          <w:rFonts w:asciiTheme="minorHAnsi" w:hAnsiTheme="minorHAnsi" w:cstheme="minorHAnsi"/>
          <w:noProof/>
          <w:lang w:eastAsia="zh-TW"/>
        </w:rPr>
      </w:pPr>
      <w:r>
        <w:rPr>
          <w:rFonts w:asciiTheme="minorHAnsi" w:hAnsiTheme="minorHAnsi" w:cstheme="minorHAnsi" w:hint="eastAsia"/>
          <w:noProof/>
          <w:lang w:eastAsia="zh-TW"/>
        </w:rPr>
        <w:t>B</w:t>
      </w:r>
      <w:r>
        <w:rPr>
          <w:rFonts w:asciiTheme="minorHAnsi" w:hAnsiTheme="minorHAnsi" w:cstheme="minorHAnsi"/>
          <w:noProof/>
          <w:lang w:eastAsia="zh-TW"/>
        </w:rPr>
        <w:t xml:space="preserve">ased on the above discussion, we conclude the following proposal. </w:t>
      </w:r>
    </w:p>
    <w:p w14:paraId="1CCD235B" w14:textId="77777777" w:rsidR="00BD0EE5" w:rsidRPr="00BD0EE5" w:rsidRDefault="00BD0EE5" w:rsidP="00BD0EE5">
      <w:pPr>
        <w:rPr>
          <w:rFonts w:asciiTheme="minorHAnsi" w:hAnsiTheme="minorHAnsi" w:cstheme="minorHAnsi"/>
          <w:b/>
          <w:bCs/>
          <w:noProof/>
        </w:rPr>
      </w:pPr>
      <w:r w:rsidRPr="00BD0EE5">
        <w:rPr>
          <w:rFonts w:asciiTheme="minorHAnsi" w:hAnsiTheme="minorHAnsi" w:cstheme="minorHAnsi"/>
          <w:b/>
          <w:bCs/>
          <w:noProof/>
        </w:rPr>
        <w:t>Proposal: RAN2 is suggested to discuss the possible PSI-based discard operations based on SA’s progress</w:t>
      </w:r>
    </w:p>
    <w:p w14:paraId="04D21FF8" w14:textId="7D715FAE" w:rsidR="00BD0EE5" w:rsidRPr="00BD0EE5" w:rsidRDefault="00BD0EE5" w:rsidP="00BD0EE5">
      <w:pPr>
        <w:pStyle w:val="ab"/>
        <w:numPr>
          <w:ilvl w:val="0"/>
          <w:numId w:val="12"/>
        </w:numPr>
        <w:rPr>
          <w:rFonts w:asciiTheme="minorHAnsi" w:hAnsiTheme="minorHAnsi" w:cstheme="minorHAnsi"/>
          <w:b/>
          <w:bCs/>
          <w:noProof/>
        </w:rPr>
      </w:pPr>
      <w:r w:rsidRPr="00BD0EE5">
        <w:rPr>
          <w:rFonts w:asciiTheme="minorHAnsi" w:hAnsiTheme="minorHAnsi" w:cstheme="minorHAnsi"/>
          <w:b/>
          <w:bCs/>
          <w:noProof/>
        </w:rPr>
        <w:t xml:space="preserve">Option 1: one-timer operation with one PSI-threshold </w:t>
      </w:r>
    </w:p>
    <w:p w14:paraId="0C2132A1" w14:textId="2776BE4A" w:rsidR="00BD0EE5" w:rsidRPr="00BD0EE5" w:rsidRDefault="00BD0EE5" w:rsidP="00BD0EE5">
      <w:pPr>
        <w:pStyle w:val="ab"/>
        <w:numPr>
          <w:ilvl w:val="0"/>
          <w:numId w:val="12"/>
        </w:numPr>
        <w:rPr>
          <w:rFonts w:asciiTheme="minorHAnsi" w:hAnsiTheme="minorHAnsi" w:cstheme="minorHAnsi"/>
          <w:b/>
          <w:bCs/>
          <w:noProof/>
        </w:rPr>
      </w:pPr>
      <w:r w:rsidRPr="00BD0EE5">
        <w:rPr>
          <w:rFonts w:asciiTheme="minorHAnsi" w:hAnsiTheme="minorHAnsi" w:cstheme="minorHAnsi"/>
          <w:b/>
          <w:bCs/>
          <w:noProof/>
        </w:rPr>
        <w:t>Option 2: two-timer operation with one PSI-threshold</w:t>
      </w:r>
    </w:p>
    <w:p w14:paraId="70A0138A" w14:textId="763FC71E" w:rsidR="00BD0EE5" w:rsidRPr="00BD0EE5" w:rsidRDefault="00BD0EE5" w:rsidP="00BD0EE5">
      <w:pPr>
        <w:pStyle w:val="ab"/>
        <w:numPr>
          <w:ilvl w:val="0"/>
          <w:numId w:val="12"/>
        </w:numPr>
        <w:rPr>
          <w:rFonts w:asciiTheme="minorHAnsi" w:hAnsiTheme="minorHAnsi" w:cstheme="minorHAnsi"/>
          <w:b/>
          <w:bCs/>
          <w:noProof/>
        </w:rPr>
      </w:pPr>
      <w:r w:rsidRPr="00BD0EE5">
        <w:rPr>
          <w:rFonts w:asciiTheme="minorHAnsi" w:hAnsiTheme="minorHAnsi" w:cstheme="minorHAnsi"/>
          <w:b/>
          <w:bCs/>
          <w:noProof/>
        </w:rPr>
        <w:t xml:space="preserve">Option 3: multiple-timer operation with multiple-level PSI discard  </w:t>
      </w:r>
    </w:p>
    <w:p w14:paraId="2DAD0C3D" w14:textId="7C62209C" w:rsidR="00BD0EE5" w:rsidRPr="00BD0EE5" w:rsidRDefault="00BD0EE5" w:rsidP="00BD0EE5">
      <w:pPr>
        <w:pStyle w:val="ab"/>
        <w:numPr>
          <w:ilvl w:val="0"/>
          <w:numId w:val="12"/>
        </w:numPr>
        <w:rPr>
          <w:rFonts w:asciiTheme="minorHAnsi" w:hAnsiTheme="minorHAnsi" w:cstheme="minorHAnsi"/>
          <w:b/>
          <w:bCs/>
          <w:noProof/>
        </w:rPr>
      </w:pPr>
      <w:r w:rsidRPr="00BD0EE5">
        <w:rPr>
          <w:rFonts w:asciiTheme="minorHAnsi" w:hAnsiTheme="minorHAnsi" w:cstheme="minorHAnsi"/>
          <w:b/>
          <w:bCs/>
          <w:noProof/>
        </w:rPr>
        <w:t>Option 4: multiple-timer operation wit</w:t>
      </w:r>
      <w:r w:rsidR="007712FC">
        <w:rPr>
          <w:rFonts w:asciiTheme="minorHAnsi" w:hAnsiTheme="minorHAnsi" w:cstheme="minorHAnsi"/>
          <w:b/>
          <w:bCs/>
          <w:noProof/>
        </w:rPr>
        <w:t xml:space="preserve">h multiple PSI thresholds </w:t>
      </w:r>
    </w:p>
    <w:p w14:paraId="6C302B1F" w14:textId="104285E5" w:rsidR="00D76DB5" w:rsidRPr="00A46F7B" w:rsidRDefault="00D76DB5" w:rsidP="00D76DB5">
      <w:pPr>
        <w:pStyle w:val="1"/>
        <w:rPr>
          <w:rFonts w:asciiTheme="minorHAnsi" w:hAnsiTheme="minorHAnsi" w:cstheme="minorHAnsi"/>
        </w:rPr>
      </w:pPr>
      <w:r w:rsidRPr="00A46F7B">
        <w:rPr>
          <w:rFonts w:asciiTheme="minorHAnsi" w:hAnsiTheme="minorHAnsi" w:cstheme="minorHAnsi"/>
        </w:rPr>
        <w:t>3 Conclusion</w:t>
      </w:r>
    </w:p>
    <w:p w14:paraId="678F9FE5" w14:textId="77777777" w:rsidR="00BD0EE5" w:rsidRPr="003E2059" w:rsidRDefault="009166A1" w:rsidP="00BD0EE5">
      <w:pPr>
        <w:rPr>
          <w:rFonts w:asciiTheme="minorHAnsi" w:hAnsiTheme="minorHAnsi" w:cstheme="minorHAnsi"/>
          <w:noProof/>
          <w:lang w:eastAsia="zh-TW"/>
        </w:rPr>
      </w:pPr>
      <w:r w:rsidRPr="00A46F7B">
        <w:rPr>
          <w:rFonts w:asciiTheme="minorHAnsi" w:hAnsiTheme="minorHAnsi" w:cstheme="minorHAnsi"/>
          <w:lang w:val="en-US" w:eastAsia="zh-TW"/>
        </w:rPr>
        <w:t>In this contribution</w:t>
      </w:r>
      <w:r w:rsidR="00BD0EE5">
        <w:rPr>
          <w:rFonts w:asciiTheme="minorHAnsi" w:hAnsiTheme="minorHAnsi" w:cstheme="minorHAnsi"/>
          <w:lang w:val="en-US" w:eastAsia="zh-TW"/>
        </w:rPr>
        <w:t xml:space="preserve">, </w:t>
      </w:r>
      <w:r w:rsidR="00BD0EE5">
        <w:rPr>
          <w:rFonts w:asciiTheme="minorHAnsi" w:hAnsiTheme="minorHAnsi" w:cstheme="minorHAnsi"/>
          <w:noProof/>
          <w:lang w:eastAsia="zh-TW"/>
        </w:rPr>
        <w:t xml:space="preserve">we conclude the following proposal. </w:t>
      </w:r>
    </w:p>
    <w:p w14:paraId="0BF5FBAC" w14:textId="77777777" w:rsidR="00BD0EE5" w:rsidRPr="00BD0EE5" w:rsidRDefault="00BD0EE5" w:rsidP="00BD0EE5">
      <w:pPr>
        <w:rPr>
          <w:rFonts w:asciiTheme="minorHAnsi" w:hAnsiTheme="minorHAnsi" w:cstheme="minorHAnsi"/>
          <w:b/>
          <w:bCs/>
          <w:noProof/>
        </w:rPr>
      </w:pPr>
      <w:r w:rsidRPr="00BD0EE5">
        <w:rPr>
          <w:rFonts w:asciiTheme="minorHAnsi" w:hAnsiTheme="minorHAnsi" w:cstheme="minorHAnsi"/>
          <w:b/>
          <w:bCs/>
          <w:noProof/>
        </w:rPr>
        <w:t>Proposal: RAN2 is suggested to discuss the possible PSI-based discard operations based on SA’s progress</w:t>
      </w:r>
    </w:p>
    <w:p w14:paraId="76C4A30A" w14:textId="77777777" w:rsidR="00BD0EE5" w:rsidRPr="00BD0EE5" w:rsidRDefault="00BD0EE5" w:rsidP="00BD0EE5">
      <w:pPr>
        <w:pStyle w:val="ab"/>
        <w:numPr>
          <w:ilvl w:val="0"/>
          <w:numId w:val="12"/>
        </w:numPr>
        <w:rPr>
          <w:rFonts w:asciiTheme="minorHAnsi" w:hAnsiTheme="minorHAnsi" w:cstheme="minorHAnsi"/>
          <w:b/>
          <w:bCs/>
          <w:noProof/>
        </w:rPr>
      </w:pPr>
      <w:r w:rsidRPr="00BD0EE5">
        <w:rPr>
          <w:rFonts w:asciiTheme="minorHAnsi" w:hAnsiTheme="minorHAnsi" w:cstheme="minorHAnsi"/>
          <w:b/>
          <w:bCs/>
          <w:noProof/>
        </w:rPr>
        <w:t xml:space="preserve">Option 1: one-timer operation with one PSI-threshold </w:t>
      </w:r>
    </w:p>
    <w:p w14:paraId="70AFA141" w14:textId="77777777" w:rsidR="00BD0EE5" w:rsidRPr="00BD0EE5" w:rsidRDefault="00BD0EE5" w:rsidP="00BD0EE5">
      <w:pPr>
        <w:pStyle w:val="ab"/>
        <w:numPr>
          <w:ilvl w:val="0"/>
          <w:numId w:val="12"/>
        </w:numPr>
        <w:rPr>
          <w:rFonts w:asciiTheme="minorHAnsi" w:hAnsiTheme="minorHAnsi" w:cstheme="minorHAnsi"/>
          <w:b/>
          <w:bCs/>
          <w:noProof/>
        </w:rPr>
      </w:pPr>
      <w:r w:rsidRPr="00BD0EE5">
        <w:rPr>
          <w:rFonts w:asciiTheme="minorHAnsi" w:hAnsiTheme="minorHAnsi" w:cstheme="minorHAnsi"/>
          <w:b/>
          <w:bCs/>
          <w:noProof/>
        </w:rPr>
        <w:lastRenderedPageBreak/>
        <w:t>Option 2: two-timer operation with one PSI-threshold</w:t>
      </w:r>
    </w:p>
    <w:p w14:paraId="1CCA26BD" w14:textId="77777777" w:rsidR="00BD0EE5" w:rsidRPr="00BD0EE5" w:rsidRDefault="00BD0EE5" w:rsidP="00BD0EE5">
      <w:pPr>
        <w:pStyle w:val="ab"/>
        <w:numPr>
          <w:ilvl w:val="0"/>
          <w:numId w:val="12"/>
        </w:numPr>
        <w:rPr>
          <w:rFonts w:asciiTheme="minorHAnsi" w:hAnsiTheme="minorHAnsi" w:cstheme="minorHAnsi"/>
          <w:b/>
          <w:bCs/>
          <w:noProof/>
        </w:rPr>
      </w:pPr>
      <w:r w:rsidRPr="00BD0EE5">
        <w:rPr>
          <w:rFonts w:asciiTheme="minorHAnsi" w:hAnsiTheme="minorHAnsi" w:cstheme="minorHAnsi"/>
          <w:b/>
          <w:bCs/>
          <w:noProof/>
        </w:rPr>
        <w:t xml:space="preserve">Option 3: multiple-timer operation with multiple-level PSI discard  </w:t>
      </w:r>
    </w:p>
    <w:p w14:paraId="74068858" w14:textId="11FD2ECD" w:rsidR="00FF3F94" w:rsidRPr="00BD0EE5" w:rsidRDefault="00BD0EE5" w:rsidP="00A04AAB">
      <w:pPr>
        <w:pStyle w:val="ab"/>
        <w:numPr>
          <w:ilvl w:val="0"/>
          <w:numId w:val="12"/>
        </w:numPr>
        <w:rPr>
          <w:rFonts w:asciiTheme="minorHAnsi" w:hAnsiTheme="minorHAnsi" w:cstheme="minorHAnsi"/>
          <w:b/>
          <w:bCs/>
          <w:noProof/>
        </w:rPr>
      </w:pPr>
      <w:r w:rsidRPr="00BD0EE5">
        <w:rPr>
          <w:rFonts w:asciiTheme="minorHAnsi" w:hAnsiTheme="minorHAnsi" w:cstheme="minorHAnsi"/>
          <w:b/>
          <w:bCs/>
          <w:noProof/>
        </w:rPr>
        <w:t>Option 4: multiple-timer operation with</w:t>
      </w:r>
      <w:r w:rsidR="007712FC">
        <w:rPr>
          <w:rFonts w:asciiTheme="minorHAnsi" w:hAnsiTheme="minorHAnsi" w:cstheme="minorHAnsi"/>
          <w:b/>
          <w:bCs/>
          <w:noProof/>
        </w:rPr>
        <w:t xml:space="preserve"> multiple PSI thresholds </w:t>
      </w:r>
      <w:bookmarkStart w:id="5" w:name="_GoBack"/>
      <w:bookmarkEnd w:id="5"/>
    </w:p>
    <w:p w14:paraId="01222C2C" w14:textId="77777777" w:rsidR="00700F9C" w:rsidRPr="00A46F7B" w:rsidRDefault="00291158" w:rsidP="00700F9C">
      <w:pPr>
        <w:pStyle w:val="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F4957C1" w14:textId="77777777" w:rsidR="00F90AE8" w:rsidRDefault="000D4E2C" w:rsidP="004225DC">
      <w:pPr>
        <w:pStyle w:val="ab"/>
        <w:numPr>
          <w:ilvl w:val="0"/>
          <w:numId w:val="1"/>
        </w:numPr>
        <w:rPr>
          <w:rFonts w:asciiTheme="minorHAnsi" w:hAnsiTheme="minorHAnsi" w:cstheme="minorHAnsi"/>
          <w:color w:val="000000" w:themeColor="text1"/>
        </w:rPr>
      </w:pPr>
      <w:bookmarkStart w:id="6" w:name="_Ref131585338"/>
      <w:bookmarkStart w:id="7" w:name="_Ref127194939"/>
      <w:bookmarkStart w:id="8" w:name="_Ref101776278"/>
      <w:bookmarkStart w:id="9" w:name="_Ref110845210"/>
      <w:bookmarkStart w:id="10" w:name="_Ref92283062"/>
      <w:bookmarkStart w:id="11" w:name="_Ref115376980"/>
      <w:r>
        <w:rPr>
          <w:rFonts w:asciiTheme="minorHAnsi" w:hAnsiTheme="minorHAnsi" w:cstheme="minorHAnsi"/>
          <w:color w:val="000000" w:themeColor="text1"/>
        </w:rPr>
        <w:t>TS 26.522</w:t>
      </w:r>
      <w:r w:rsidR="00193B56">
        <w:rPr>
          <w:rFonts w:asciiTheme="minorHAnsi" w:hAnsiTheme="minorHAnsi" w:cstheme="minorHAnsi"/>
          <w:color w:val="000000" w:themeColor="text1"/>
        </w:rPr>
        <w:t xml:space="preserve"> </w:t>
      </w:r>
      <w:r>
        <w:rPr>
          <w:rFonts w:asciiTheme="minorHAnsi" w:hAnsiTheme="minorHAnsi" w:cstheme="minorHAnsi"/>
          <w:color w:val="000000" w:themeColor="text1"/>
        </w:rPr>
        <w:t>5G Real-time Media Transport Protocol Configurations</w:t>
      </w:r>
      <w:r w:rsidR="00193B56">
        <w:rPr>
          <w:rFonts w:asciiTheme="minorHAnsi" w:hAnsiTheme="minorHAnsi" w:cstheme="minorHAnsi"/>
          <w:color w:val="000000" w:themeColor="text1"/>
        </w:rPr>
        <w:t>, Release 18, 2023-0</w:t>
      </w:r>
      <w:bookmarkEnd w:id="6"/>
      <w:bookmarkEnd w:id="7"/>
      <w:bookmarkEnd w:id="8"/>
      <w:bookmarkEnd w:id="9"/>
      <w:bookmarkEnd w:id="10"/>
      <w:bookmarkEnd w:id="11"/>
      <w:r>
        <w:rPr>
          <w:rFonts w:asciiTheme="minorHAnsi" w:hAnsiTheme="minorHAnsi" w:cstheme="minorHAnsi"/>
          <w:color w:val="000000" w:themeColor="text1"/>
        </w:rPr>
        <w:t>5</w:t>
      </w:r>
    </w:p>
    <w:p w14:paraId="195160F7" w14:textId="1614985A" w:rsidR="004225DC" w:rsidRPr="004225DC" w:rsidRDefault="00F90AE8" w:rsidP="00F90AE8">
      <w:pPr>
        <w:pStyle w:val="ab"/>
        <w:numPr>
          <w:ilvl w:val="0"/>
          <w:numId w:val="1"/>
        </w:numPr>
        <w:rPr>
          <w:rFonts w:asciiTheme="minorHAnsi" w:hAnsiTheme="minorHAnsi" w:cstheme="minorHAnsi"/>
          <w:color w:val="000000" w:themeColor="text1"/>
        </w:rPr>
      </w:pPr>
      <w:r>
        <w:rPr>
          <w:rFonts w:asciiTheme="minorHAnsi" w:hAnsiTheme="minorHAnsi" w:cstheme="minorHAnsi"/>
          <w:color w:val="000000" w:themeColor="text1"/>
        </w:rPr>
        <w:t xml:space="preserve">TR 38.835 </w:t>
      </w:r>
      <w:r w:rsidRPr="00F90AE8">
        <w:rPr>
          <w:rFonts w:asciiTheme="minorHAnsi" w:hAnsiTheme="minorHAnsi" w:cstheme="minorHAnsi"/>
          <w:color w:val="000000" w:themeColor="text1"/>
        </w:rPr>
        <w:t>NR; Study on XR enhancements for NR</w:t>
      </w:r>
      <w:r>
        <w:rPr>
          <w:rFonts w:asciiTheme="minorHAnsi" w:hAnsiTheme="minorHAnsi" w:cstheme="minorHAnsi"/>
          <w:color w:val="000000" w:themeColor="text1"/>
        </w:rPr>
        <w:t>, Release 18, 2023-03</w:t>
      </w:r>
      <w:r w:rsidR="004225DC">
        <w:rPr>
          <w:rFonts w:asciiTheme="minorHAnsi" w:hAnsiTheme="minorHAnsi" w:cstheme="minorHAnsi"/>
          <w:color w:val="000000" w:themeColor="text1"/>
        </w:rPr>
        <w:t xml:space="preserve"> </w:t>
      </w:r>
    </w:p>
    <w:sectPr w:rsidR="004225DC" w:rsidRPr="004225DC"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2D9F7" w14:textId="77777777" w:rsidR="00613483" w:rsidRDefault="00613483" w:rsidP="00BD754F">
      <w:pPr>
        <w:spacing w:after="0"/>
      </w:pPr>
      <w:r>
        <w:separator/>
      </w:r>
    </w:p>
  </w:endnote>
  <w:endnote w:type="continuationSeparator" w:id="0">
    <w:p w14:paraId="03A758C4" w14:textId="77777777" w:rsidR="00613483" w:rsidRDefault="0061348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62C57" w14:textId="77777777" w:rsidR="00613483" w:rsidRDefault="00613483" w:rsidP="00BD754F">
      <w:pPr>
        <w:spacing w:after="0"/>
      </w:pPr>
      <w:r>
        <w:separator/>
      </w:r>
    </w:p>
  </w:footnote>
  <w:footnote w:type="continuationSeparator" w:id="0">
    <w:p w14:paraId="685CF365" w14:textId="77777777" w:rsidR="00613483" w:rsidRDefault="00613483"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75pt;height:9.75pt" o:bullet="t">
        <v:imagedata r:id="rId1" o:title="art8DFE"/>
      </v:shape>
    </w:pict>
  </w:numPicBullet>
  <w:numPicBullet w:numPicBulletId="1">
    <w:pict>
      <v:shape id="_x0000_i1037" type="#_x0000_t75" style="width:11.25pt;height:11.25pt" o:bullet="t">
        <v:imagedata r:id="rId2" o:title="art2032"/>
      </v:shape>
    </w:pict>
  </w:numPicBullet>
  <w:abstractNum w:abstractNumId="0" w15:restartNumberingAfterBreak="0">
    <w:nsid w:val="01705946"/>
    <w:multiLevelType w:val="hybridMultilevel"/>
    <w:tmpl w:val="7918EBF0"/>
    <w:lvl w:ilvl="0" w:tplc="59BA99D2">
      <w:start w:val="2"/>
      <w:numFmt w:val="bullet"/>
      <w:lvlText w:val="-"/>
      <w:lvlJc w:val="left"/>
      <w:pPr>
        <w:ind w:left="760" w:hanging="360"/>
      </w:pPr>
      <w:rPr>
        <w:rFonts w:ascii="Calibri" w:eastAsiaTheme="minorEastAsia" w:hAnsi="Calibri" w:cstheme="minorHAnsi"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0"/>
  </w:num>
  <w:num w:numId="3">
    <w:abstractNumId w:val="4"/>
  </w:num>
  <w:num w:numId="4">
    <w:abstractNumId w:val="5"/>
  </w:num>
  <w:num w:numId="5">
    <w:abstractNumId w:val="11"/>
  </w:num>
  <w:num w:numId="6">
    <w:abstractNumId w:val="6"/>
  </w:num>
  <w:num w:numId="7">
    <w:abstractNumId w:val="9"/>
  </w:num>
  <w:num w:numId="8">
    <w:abstractNumId w:val="2"/>
  </w:num>
  <w:num w:numId="9">
    <w:abstractNumId w:val="7"/>
  </w:num>
  <w:num w:numId="10">
    <w:abstractNumId w:val="1"/>
  </w:num>
  <w:num w:numId="11">
    <w:abstractNumId w:val="8"/>
  </w:num>
  <w:num w:numId="1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003E"/>
    <w:rsid w:val="0001194F"/>
    <w:rsid w:val="000130A0"/>
    <w:rsid w:val="00013446"/>
    <w:rsid w:val="00014232"/>
    <w:rsid w:val="00017536"/>
    <w:rsid w:val="00017F1A"/>
    <w:rsid w:val="00020DC8"/>
    <w:rsid w:val="0002543F"/>
    <w:rsid w:val="00027D44"/>
    <w:rsid w:val="00030827"/>
    <w:rsid w:val="00034A55"/>
    <w:rsid w:val="0003711E"/>
    <w:rsid w:val="00040214"/>
    <w:rsid w:val="000473DE"/>
    <w:rsid w:val="00053474"/>
    <w:rsid w:val="00055577"/>
    <w:rsid w:val="00056675"/>
    <w:rsid w:val="00061268"/>
    <w:rsid w:val="00063E48"/>
    <w:rsid w:val="00065971"/>
    <w:rsid w:val="0006755B"/>
    <w:rsid w:val="00067EBD"/>
    <w:rsid w:val="00073BD0"/>
    <w:rsid w:val="000744D5"/>
    <w:rsid w:val="00077CBB"/>
    <w:rsid w:val="00080EB2"/>
    <w:rsid w:val="00081689"/>
    <w:rsid w:val="00082614"/>
    <w:rsid w:val="00082CBC"/>
    <w:rsid w:val="00082EFD"/>
    <w:rsid w:val="00083646"/>
    <w:rsid w:val="000869E9"/>
    <w:rsid w:val="0008782C"/>
    <w:rsid w:val="00090949"/>
    <w:rsid w:val="00094261"/>
    <w:rsid w:val="00095284"/>
    <w:rsid w:val="000964CB"/>
    <w:rsid w:val="00096CB4"/>
    <w:rsid w:val="00096DF6"/>
    <w:rsid w:val="000A02FF"/>
    <w:rsid w:val="000A039B"/>
    <w:rsid w:val="000A0D05"/>
    <w:rsid w:val="000B1982"/>
    <w:rsid w:val="000B1E03"/>
    <w:rsid w:val="000B2FC4"/>
    <w:rsid w:val="000B3E45"/>
    <w:rsid w:val="000B5126"/>
    <w:rsid w:val="000B5903"/>
    <w:rsid w:val="000C0655"/>
    <w:rsid w:val="000C0B4F"/>
    <w:rsid w:val="000C1E42"/>
    <w:rsid w:val="000C47B9"/>
    <w:rsid w:val="000C5BDF"/>
    <w:rsid w:val="000D3D18"/>
    <w:rsid w:val="000D48A1"/>
    <w:rsid w:val="000D4E2C"/>
    <w:rsid w:val="000D5694"/>
    <w:rsid w:val="000D7150"/>
    <w:rsid w:val="000D7E95"/>
    <w:rsid w:val="000E6FCF"/>
    <w:rsid w:val="000F04A7"/>
    <w:rsid w:val="000F4F03"/>
    <w:rsid w:val="0010031C"/>
    <w:rsid w:val="00103163"/>
    <w:rsid w:val="001054B0"/>
    <w:rsid w:val="00106711"/>
    <w:rsid w:val="001067EC"/>
    <w:rsid w:val="00107699"/>
    <w:rsid w:val="00110C48"/>
    <w:rsid w:val="00111B90"/>
    <w:rsid w:val="001125F4"/>
    <w:rsid w:val="0011454C"/>
    <w:rsid w:val="001202FC"/>
    <w:rsid w:val="00122858"/>
    <w:rsid w:val="00122B18"/>
    <w:rsid w:val="00124F32"/>
    <w:rsid w:val="00131B46"/>
    <w:rsid w:val="001349F9"/>
    <w:rsid w:val="00134E01"/>
    <w:rsid w:val="00137F88"/>
    <w:rsid w:val="00140BB2"/>
    <w:rsid w:val="00142EC2"/>
    <w:rsid w:val="001442CE"/>
    <w:rsid w:val="001444F0"/>
    <w:rsid w:val="00145565"/>
    <w:rsid w:val="00147CBE"/>
    <w:rsid w:val="00150406"/>
    <w:rsid w:val="00150AD6"/>
    <w:rsid w:val="00152379"/>
    <w:rsid w:val="0015517C"/>
    <w:rsid w:val="001551CE"/>
    <w:rsid w:val="00160D3F"/>
    <w:rsid w:val="00161DEF"/>
    <w:rsid w:val="00163AE3"/>
    <w:rsid w:val="001648D7"/>
    <w:rsid w:val="00171F69"/>
    <w:rsid w:val="001727E1"/>
    <w:rsid w:val="00172B99"/>
    <w:rsid w:val="00173973"/>
    <w:rsid w:val="0017528B"/>
    <w:rsid w:val="0017542E"/>
    <w:rsid w:val="00175A6A"/>
    <w:rsid w:val="00175AE4"/>
    <w:rsid w:val="00176FC2"/>
    <w:rsid w:val="001777DC"/>
    <w:rsid w:val="00177ECA"/>
    <w:rsid w:val="00177FA5"/>
    <w:rsid w:val="001802B7"/>
    <w:rsid w:val="00183551"/>
    <w:rsid w:val="00184E12"/>
    <w:rsid w:val="001856FC"/>
    <w:rsid w:val="00186574"/>
    <w:rsid w:val="001879BE"/>
    <w:rsid w:val="00193B56"/>
    <w:rsid w:val="001957CF"/>
    <w:rsid w:val="00196FEF"/>
    <w:rsid w:val="001975BE"/>
    <w:rsid w:val="00197C6A"/>
    <w:rsid w:val="001A2D1F"/>
    <w:rsid w:val="001A381D"/>
    <w:rsid w:val="001A4311"/>
    <w:rsid w:val="001A608B"/>
    <w:rsid w:val="001A762C"/>
    <w:rsid w:val="001B1480"/>
    <w:rsid w:val="001B2B69"/>
    <w:rsid w:val="001B39BC"/>
    <w:rsid w:val="001B4B48"/>
    <w:rsid w:val="001B726B"/>
    <w:rsid w:val="001C112D"/>
    <w:rsid w:val="001C14B4"/>
    <w:rsid w:val="001C182F"/>
    <w:rsid w:val="001C28B4"/>
    <w:rsid w:val="001C3CDC"/>
    <w:rsid w:val="001C3DB6"/>
    <w:rsid w:val="001C6754"/>
    <w:rsid w:val="001C7296"/>
    <w:rsid w:val="001C7509"/>
    <w:rsid w:val="001C7EEB"/>
    <w:rsid w:val="001D09B2"/>
    <w:rsid w:val="001D0B12"/>
    <w:rsid w:val="001D11FA"/>
    <w:rsid w:val="001D3B2A"/>
    <w:rsid w:val="001D5642"/>
    <w:rsid w:val="001D578A"/>
    <w:rsid w:val="001D7B03"/>
    <w:rsid w:val="001F0640"/>
    <w:rsid w:val="001F22B0"/>
    <w:rsid w:val="001F22FC"/>
    <w:rsid w:val="00200F60"/>
    <w:rsid w:val="00201376"/>
    <w:rsid w:val="00202019"/>
    <w:rsid w:val="00202D19"/>
    <w:rsid w:val="00202D58"/>
    <w:rsid w:val="0020576B"/>
    <w:rsid w:val="00206216"/>
    <w:rsid w:val="00206599"/>
    <w:rsid w:val="00207B78"/>
    <w:rsid w:val="00210C7E"/>
    <w:rsid w:val="0021217B"/>
    <w:rsid w:val="00213F92"/>
    <w:rsid w:val="002149F1"/>
    <w:rsid w:val="002171FE"/>
    <w:rsid w:val="00220AC9"/>
    <w:rsid w:val="00223EBF"/>
    <w:rsid w:val="0022424C"/>
    <w:rsid w:val="00226027"/>
    <w:rsid w:val="00231F18"/>
    <w:rsid w:val="0023488E"/>
    <w:rsid w:val="002363C1"/>
    <w:rsid w:val="00236819"/>
    <w:rsid w:val="00236ADC"/>
    <w:rsid w:val="002378C3"/>
    <w:rsid w:val="00237D99"/>
    <w:rsid w:val="002405D1"/>
    <w:rsid w:val="002412BD"/>
    <w:rsid w:val="00243197"/>
    <w:rsid w:val="002435FA"/>
    <w:rsid w:val="00243644"/>
    <w:rsid w:val="00243CD0"/>
    <w:rsid w:val="002455A6"/>
    <w:rsid w:val="00246E6A"/>
    <w:rsid w:val="0024767F"/>
    <w:rsid w:val="0025073B"/>
    <w:rsid w:val="00250E73"/>
    <w:rsid w:val="00251FE4"/>
    <w:rsid w:val="00253CFD"/>
    <w:rsid w:val="00263F04"/>
    <w:rsid w:val="00265008"/>
    <w:rsid w:val="00267FBD"/>
    <w:rsid w:val="00274ACD"/>
    <w:rsid w:val="00277CDC"/>
    <w:rsid w:val="00284610"/>
    <w:rsid w:val="0028697C"/>
    <w:rsid w:val="00287735"/>
    <w:rsid w:val="00290DB4"/>
    <w:rsid w:val="00291158"/>
    <w:rsid w:val="00291ED5"/>
    <w:rsid w:val="00292000"/>
    <w:rsid w:val="00292E13"/>
    <w:rsid w:val="0029629A"/>
    <w:rsid w:val="00296C8E"/>
    <w:rsid w:val="00297FC7"/>
    <w:rsid w:val="002A03AA"/>
    <w:rsid w:val="002A0463"/>
    <w:rsid w:val="002A1487"/>
    <w:rsid w:val="002A2102"/>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E0930"/>
    <w:rsid w:val="002E10B0"/>
    <w:rsid w:val="002E2BEB"/>
    <w:rsid w:val="002E2F6B"/>
    <w:rsid w:val="002E40B2"/>
    <w:rsid w:val="002F3120"/>
    <w:rsid w:val="002F3AC2"/>
    <w:rsid w:val="002F3ACA"/>
    <w:rsid w:val="002F4323"/>
    <w:rsid w:val="002F543B"/>
    <w:rsid w:val="002F6977"/>
    <w:rsid w:val="002F7720"/>
    <w:rsid w:val="00300785"/>
    <w:rsid w:val="0030240A"/>
    <w:rsid w:val="0030361D"/>
    <w:rsid w:val="00303A9A"/>
    <w:rsid w:val="0030526F"/>
    <w:rsid w:val="00305559"/>
    <w:rsid w:val="0031110D"/>
    <w:rsid w:val="00313713"/>
    <w:rsid w:val="00313BDE"/>
    <w:rsid w:val="00313C6C"/>
    <w:rsid w:val="00313F22"/>
    <w:rsid w:val="0031592E"/>
    <w:rsid w:val="0031695B"/>
    <w:rsid w:val="00316CBD"/>
    <w:rsid w:val="0032159D"/>
    <w:rsid w:val="0032329F"/>
    <w:rsid w:val="00334508"/>
    <w:rsid w:val="00334EFE"/>
    <w:rsid w:val="0033570E"/>
    <w:rsid w:val="00336161"/>
    <w:rsid w:val="003405FA"/>
    <w:rsid w:val="0034367F"/>
    <w:rsid w:val="003439B8"/>
    <w:rsid w:val="00344144"/>
    <w:rsid w:val="00344D3B"/>
    <w:rsid w:val="00346602"/>
    <w:rsid w:val="00347B85"/>
    <w:rsid w:val="00352465"/>
    <w:rsid w:val="003530B7"/>
    <w:rsid w:val="00353A8D"/>
    <w:rsid w:val="00361254"/>
    <w:rsid w:val="00370B2B"/>
    <w:rsid w:val="00373C0E"/>
    <w:rsid w:val="00373EAC"/>
    <w:rsid w:val="00381515"/>
    <w:rsid w:val="00382198"/>
    <w:rsid w:val="00383E03"/>
    <w:rsid w:val="003860A4"/>
    <w:rsid w:val="00395754"/>
    <w:rsid w:val="003A27CB"/>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1B31"/>
    <w:rsid w:val="003E2059"/>
    <w:rsid w:val="003E23EB"/>
    <w:rsid w:val="003E2A67"/>
    <w:rsid w:val="003E6BA7"/>
    <w:rsid w:val="003E6E67"/>
    <w:rsid w:val="003E7E70"/>
    <w:rsid w:val="003F0559"/>
    <w:rsid w:val="003F3603"/>
    <w:rsid w:val="003F3A33"/>
    <w:rsid w:val="003F4ED1"/>
    <w:rsid w:val="003F539B"/>
    <w:rsid w:val="003F6235"/>
    <w:rsid w:val="0040026B"/>
    <w:rsid w:val="00400B63"/>
    <w:rsid w:val="00401762"/>
    <w:rsid w:val="004024FB"/>
    <w:rsid w:val="004075D0"/>
    <w:rsid w:val="00410235"/>
    <w:rsid w:val="004112B6"/>
    <w:rsid w:val="00411E07"/>
    <w:rsid w:val="00412DE1"/>
    <w:rsid w:val="004131BD"/>
    <w:rsid w:val="004131F7"/>
    <w:rsid w:val="00413F07"/>
    <w:rsid w:val="00415CB4"/>
    <w:rsid w:val="004225DC"/>
    <w:rsid w:val="004263BF"/>
    <w:rsid w:val="00426430"/>
    <w:rsid w:val="00431D67"/>
    <w:rsid w:val="004323FE"/>
    <w:rsid w:val="004328F9"/>
    <w:rsid w:val="00435193"/>
    <w:rsid w:val="0043592D"/>
    <w:rsid w:val="00435FCE"/>
    <w:rsid w:val="00436FF1"/>
    <w:rsid w:val="00441374"/>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66E1D"/>
    <w:rsid w:val="00472CCA"/>
    <w:rsid w:val="00473EF4"/>
    <w:rsid w:val="0047408E"/>
    <w:rsid w:val="00474DCE"/>
    <w:rsid w:val="00477958"/>
    <w:rsid w:val="00480CF2"/>
    <w:rsid w:val="004854D7"/>
    <w:rsid w:val="00487124"/>
    <w:rsid w:val="00487430"/>
    <w:rsid w:val="00490907"/>
    <w:rsid w:val="004933DE"/>
    <w:rsid w:val="00493D56"/>
    <w:rsid w:val="00495C99"/>
    <w:rsid w:val="00495DFE"/>
    <w:rsid w:val="00495E65"/>
    <w:rsid w:val="004A009E"/>
    <w:rsid w:val="004A1101"/>
    <w:rsid w:val="004A2AF7"/>
    <w:rsid w:val="004A2B00"/>
    <w:rsid w:val="004A4063"/>
    <w:rsid w:val="004A4FB1"/>
    <w:rsid w:val="004B0BFD"/>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2138"/>
    <w:rsid w:val="004D26D6"/>
    <w:rsid w:val="004D28F0"/>
    <w:rsid w:val="004D4061"/>
    <w:rsid w:val="004D43BA"/>
    <w:rsid w:val="004D55C4"/>
    <w:rsid w:val="004D687B"/>
    <w:rsid w:val="004D6E25"/>
    <w:rsid w:val="004E1438"/>
    <w:rsid w:val="004E262D"/>
    <w:rsid w:val="004E29F4"/>
    <w:rsid w:val="004E302B"/>
    <w:rsid w:val="004E47FC"/>
    <w:rsid w:val="004E4DB1"/>
    <w:rsid w:val="004E51E8"/>
    <w:rsid w:val="004E6190"/>
    <w:rsid w:val="004E6364"/>
    <w:rsid w:val="004E672C"/>
    <w:rsid w:val="004F2912"/>
    <w:rsid w:val="004F4369"/>
    <w:rsid w:val="004F496A"/>
    <w:rsid w:val="004F4EC9"/>
    <w:rsid w:val="00500E3A"/>
    <w:rsid w:val="00501E02"/>
    <w:rsid w:val="00502A97"/>
    <w:rsid w:val="0050391F"/>
    <w:rsid w:val="00504A12"/>
    <w:rsid w:val="0050606F"/>
    <w:rsid w:val="005062FF"/>
    <w:rsid w:val="005177BD"/>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9047A"/>
    <w:rsid w:val="005941F7"/>
    <w:rsid w:val="00597DAB"/>
    <w:rsid w:val="005A0015"/>
    <w:rsid w:val="005A07DA"/>
    <w:rsid w:val="005A28FC"/>
    <w:rsid w:val="005A2EE9"/>
    <w:rsid w:val="005B16A8"/>
    <w:rsid w:val="005B4E90"/>
    <w:rsid w:val="005B5200"/>
    <w:rsid w:val="005B5447"/>
    <w:rsid w:val="005B59A6"/>
    <w:rsid w:val="005B5EB9"/>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1F8B"/>
    <w:rsid w:val="005E4568"/>
    <w:rsid w:val="005E4F0D"/>
    <w:rsid w:val="005E52BB"/>
    <w:rsid w:val="005E7B3A"/>
    <w:rsid w:val="005F16AB"/>
    <w:rsid w:val="005F18FA"/>
    <w:rsid w:val="005F1DCD"/>
    <w:rsid w:val="005F2310"/>
    <w:rsid w:val="00601AC4"/>
    <w:rsid w:val="006026DC"/>
    <w:rsid w:val="006057BD"/>
    <w:rsid w:val="00606104"/>
    <w:rsid w:val="00611832"/>
    <w:rsid w:val="00613483"/>
    <w:rsid w:val="006151C6"/>
    <w:rsid w:val="00615DEE"/>
    <w:rsid w:val="00620835"/>
    <w:rsid w:val="00620E99"/>
    <w:rsid w:val="00622BBC"/>
    <w:rsid w:val="00624142"/>
    <w:rsid w:val="00625D29"/>
    <w:rsid w:val="00627588"/>
    <w:rsid w:val="00633DE1"/>
    <w:rsid w:val="00634671"/>
    <w:rsid w:val="006357F6"/>
    <w:rsid w:val="00635AF3"/>
    <w:rsid w:val="006366F1"/>
    <w:rsid w:val="0063708C"/>
    <w:rsid w:val="00637855"/>
    <w:rsid w:val="006408DA"/>
    <w:rsid w:val="00640F44"/>
    <w:rsid w:val="00642D8D"/>
    <w:rsid w:val="006432E8"/>
    <w:rsid w:val="00647EF8"/>
    <w:rsid w:val="00651590"/>
    <w:rsid w:val="00651804"/>
    <w:rsid w:val="00653B5D"/>
    <w:rsid w:val="00654884"/>
    <w:rsid w:val="00654C46"/>
    <w:rsid w:val="006559E4"/>
    <w:rsid w:val="006564DC"/>
    <w:rsid w:val="006604F1"/>
    <w:rsid w:val="006614B9"/>
    <w:rsid w:val="006679EB"/>
    <w:rsid w:val="006778EC"/>
    <w:rsid w:val="00677BCF"/>
    <w:rsid w:val="0068080A"/>
    <w:rsid w:val="006820F9"/>
    <w:rsid w:val="00684D08"/>
    <w:rsid w:val="00687742"/>
    <w:rsid w:val="00690649"/>
    <w:rsid w:val="00690755"/>
    <w:rsid w:val="00691797"/>
    <w:rsid w:val="00691CAC"/>
    <w:rsid w:val="00693BA9"/>
    <w:rsid w:val="006947DE"/>
    <w:rsid w:val="00694D5B"/>
    <w:rsid w:val="00695C73"/>
    <w:rsid w:val="00696925"/>
    <w:rsid w:val="006A0F98"/>
    <w:rsid w:val="006A2E2D"/>
    <w:rsid w:val="006A7469"/>
    <w:rsid w:val="006B2660"/>
    <w:rsid w:val="006B3718"/>
    <w:rsid w:val="006B553A"/>
    <w:rsid w:val="006B744C"/>
    <w:rsid w:val="006B779E"/>
    <w:rsid w:val="006C01BF"/>
    <w:rsid w:val="006C5706"/>
    <w:rsid w:val="006C78F8"/>
    <w:rsid w:val="006D4046"/>
    <w:rsid w:val="006D539E"/>
    <w:rsid w:val="006D712A"/>
    <w:rsid w:val="006D749A"/>
    <w:rsid w:val="006D7DEE"/>
    <w:rsid w:val="006E0E2C"/>
    <w:rsid w:val="006E17DD"/>
    <w:rsid w:val="006E2B46"/>
    <w:rsid w:val="006E6BF2"/>
    <w:rsid w:val="006E6C20"/>
    <w:rsid w:val="006E6F76"/>
    <w:rsid w:val="006E762C"/>
    <w:rsid w:val="006F0BD6"/>
    <w:rsid w:val="006F40E9"/>
    <w:rsid w:val="006F447A"/>
    <w:rsid w:val="006F7CB7"/>
    <w:rsid w:val="00700F9C"/>
    <w:rsid w:val="0070524B"/>
    <w:rsid w:val="00705CB9"/>
    <w:rsid w:val="00707E70"/>
    <w:rsid w:val="00710374"/>
    <w:rsid w:val="007108B5"/>
    <w:rsid w:val="00711AAF"/>
    <w:rsid w:val="00712104"/>
    <w:rsid w:val="007131D6"/>
    <w:rsid w:val="00714CF2"/>
    <w:rsid w:val="00715613"/>
    <w:rsid w:val="007165C7"/>
    <w:rsid w:val="00720513"/>
    <w:rsid w:val="007215CF"/>
    <w:rsid w:val="00723122"/>
    <w:rsid w:val="00725175"/>
    <w:rsid w:val="00725CA0"/>
    <w:rsid w:val="007272A6"/>
    <w:rsid w:val="00727663"/>
    <w:rsid w:val="00731848"/>
    <w:rsid w:val="007405E1"/>
    <w:rsid w:val="00741090"/>
    <w:rsid w:val="0074192E"/>
    <w:rsid w:val="007419EB"/>
    <w:rsid w:val="00743A83"/>
    <w:rsid w:val="00743C33"/>
    <w:rsid w:val="00744BF1"/>
    <w:rsid w:val="007460C5"/>
    <w:rsid w:val="00747189"/>
    <w:rsid w:val="0075277D"/>
    <w:rsid w:val="00753587"/>
    <w:rsid w:val="0075378D"/>
    <w:rsid w:val="007549EB"/>
    <w:rsid w:val="00756132"/>
    <w:rsid w:val="0076006F"/>
    <w:rsid w:val="007606FE"/>
    <w:rsid w:val="00761820"/>
    <w:rsid w:val="00765F4B"/>
    <w:rsid w:val="007674AD"/>
    <w:rsid w:val="00767657"/>
    <w:rsid w:val="0077005B"/>
    <w:rsid w:val="007707D0"/>
    <w:rsid w:val="00770CB5"/>
    <w:rsid w:val="007712FC"/>
    <w:rsid w:val="00772C22"/>
    <w:rsid w:val="00772FFC"/>
    <w:rsid w:val="00773C40"/>
    <w:rsid w:val="00774E5B"/>
    <w:rsid w:val="00780ADA"/>
    <w:rsid w:val="00780B1D"/>
    <w:rsid w:val="00782908"/>
    <w:rsid w:val="00785128"/>
    <w:rsid w:val="00785F15"/>
    <w:rsid w:val="00786784"/>
    <w:rsid w:val="00787385"/>
    <w:rsid w:val="00787513"/>
    <w:rsid w:val="00791095"/>
    <w:rsid w:val="00793597"/>
    <w:rsid w:val="00794CE9"/>
    <w:rsid w:val="00795359"/>
    <w:rsid w:val="0079639F"/>
    <w:rsid w:val="00797C85"/>
    <w:rsid w:val="00797F3F"/>
    <w:rsid w:val="007A21AB"/>
    <w:rsid w:val="007A408C"/>
    <w:rsid w:val="007A4395"/>
    <w:rsid w:val="007A5F86"/>
    <w:rsid w:val="007A7041"/>
    <w:rsid w:val="007A7A36"/>
    <w:rsid w:val="007B0DBA"/>
    <w:rsid w:val="007B2AB1"/>
    <w:rsid w:val="007B3807"/>
    <w:rsid w:val="007B4747"/>
    <w:rsid w:val="007B596D"/>
    <w:rsid w:val="007B61A0"/>
    <w:rsid w:val="007B729E"/>
    <w:rsid w:val="007C0086"/>
    <w:rsid w:val="007C19D0"/>
    <w:rsid w:val="007C3C07"/>
    <w:rsid w:val="007C47EA"/>
    <w:rsid w:val="007C5116"/>
    <w:rsid w:val="007C5EF9"/>
    <w:rsid w:val="007D1272"/>
    <w:rsid w:val="007D3BE0"/>
    <w:rsid w:val="007D40B6"/>
    <w:rsid w:val="007D5FF8"/>
    <w:rsid w:val="007E083C"/>
    <w:rsid w:val="007E14F8"/>
    <w:rsid w:val="007E2D15"/>
    <w:rsid w:val="007E3849"/>
    <w:rsid w:val="007E3F1F"/>
    <w:rsid w:val="007E6611"/>
    <w:rsid w:val="007E6B32"/>
    <w:rsid w:val="007E6EE0"/>
    <w:rsid w:val="007F028D"/>
    <w:rsid w:val="007F1E80"/>
    <w:rsid w:val="007F2F9C"/>
    <w:rsid w:val="007F4BDC"/>
    <w:rsid w:val="007F4FEF"/>
    <w:rsid w:val="007F5A64"/>
    <w:rsid w:val="00804F1F"/>
    <w:rsid w:val="00806288"/>
    <w:rsid w:val="00806E5F"/>
    <w:rsid w:val="00810F02"/>
    <w:rsid w:val="008110B2"/>
    <w:rsid w:val="008122DA"/>
    <w:rsid w:val="00814FC8"/>
    <w:rsid w:val="00815A39"/>
    <w:rsid w:val="008177EE"/>
    <w:rsid w:val="00822A42"/>
    <w:rsid w:val="00824272"/>
    <w:rsid w:val="00827FB9"/>
    <w:rsid w:val="008306FD"/>
    <w:rsid w:val="008308A4"/>
    <w:rsid w:val="00830F3F"/>
    <w:rsid w:val="00831A07"/>
    <w:rsid w:val="00831CEA"/>
    <w:rsid w:val="00833D3C"/>
    <w:rsid w:val="00834D42"/>
    <w:rsid w:val="00836D25"/>
    <w:rsid w:val="0083702A"/>
    <w:rsid w:val="00837869"/>
    <w:rsid w:val="008403B5"/>
    <w:rsid w:val="00843848"/>
    <w:rsid w:val="0084512A"/>
    <w:rsid w:val="00846665"/>
    <w:rsid w:val="00846A0F"/>
    <w:rsid w:val="00847113"/>
    <w:rsid w:val="00851998"/>
    <w:rsid w:val="0085258C"/>
    <w:rsid w:val="008533DA"/>
    <w:rsid w:val="008546C8"/>
    <w:rsid w:val="008571E0"/>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3035"/>
    <w:rsid w:val="00885F89"/>
    <w:rsid w:val="00887071"/>
    <w:rsid w:val="00890E46"/>
    <w:rsid w:val="00891254"/>
    <w:rsid w:val="00892AA4"/>
    <w:rsid w:val="00895746"/>
    <w:rsid w:val="00895EE9"/>
    <w:rsid w:val="00896992"/>
    <w:rsid w:val="008978BA"/>
    <w:rsid w:val="00897D70"/>
    <w:rsid w:val="00897EFA"/>
    <w:rsid w:val="008A26A4"/>
    <w:rsid w:val="008A43BF"/>
    <w:rsid w:val="008A5AA7"/>
    <w:rsid w:val="008A60D2"/>
    <w:rsid w:val="008A7343"/>
    <w:rsid w:val="008B1C93"/>
    <w:rsid w:val="008B4FCB"/>
    <w:rsid w:val="008B60CD"/>
    <w:rsid w:val="008B64FC"/>
    <w:rsid w:val="008B6554"/>
    <w:rsid w:val="008B6897"/>
    <w:rsid w:val="008C08EF"/>
    <w:rsid w:val="008C3056"/>
    <w:rsid w:val="008C3295"/>
    <w:rsid w:val="008C466E"/>
    <w:rsid w:val="008C60E8"/>
    <w:rsid w:val="008C7CB7"/>
    <w:rsid w:val="008D0540"/>
    <w:rsid w:val="008D2ACA"/>
    <w:rsid w:val="008E1430"/>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39BE"/>
    <w:rsid w:val="00906F4E"/>
    <w:rsid w:val="0090759B"/>
    <w:rsid w:val="00907883"/>
    <w:rsid w:val="009120D5"/>
    <w:rsid w:val="00912E7D"/>
    <w:rsid w:val="00913BA0"/>
    <w:rsid w:val="00914719"/>
    <w:rsid w:val="009148B7"/>
    <w:rsid w:val="009166A1"/>
    <w:rsid w:val="00921B5C"/>
    <w:rsid w:val="00922983"/>
    <w:rsid w:val="00923434"/>
    <w:rsid w:val="0092455C"/>
    <w:rsid w:val="009257BC"/>
    <w:rsid w:val="009330C4"/>
    <w:rsid w:val="0093546C"/>
    <w:rsid w:val="00937C10"/>
    <w:rsid w:val="00942019"/>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526D"/>
    <w:rsid w:val="00975AB6"/>
    <w:rsid w:val="00975EF9"/>
    <w:rsid w:val="00981953"/>
    <w:rsid w:val="00983C1E"/>
    <w:rsid w:val="009872D2"/>
    <w:rsid w:val="009878A2"/>
    <w:rsid w:val="009913EE"/>
    <w:rsid w:val="00992821"/>
    <w:rsid w:val="009959DD"/>
    <w:rsid w:val="00997D69"/>
    <w:rsid w:val="009A21D9"/>
    <w:rsid w:val="009A31F1"/>
    <w:rsid w:val="009B0471"/>
    <w:rsid w:val="009B4D8B"/>
    <w:rsid w:val="009B556A"/>
    <w:rsid w:val="009B5CCF"/>
    <w:rsid w:val="009C1089"/>
    <w:rsid w:val="009C126C"/>
    <w:rsid w:val="009C1DB5"/>
    <w:rsid w:val="009C36B9"/>
    <w:rsid w:val="009C4143"/>
    <w:rsid w:val="009C48D8"/>
    <w:rsid w:val="009C647D"/>
    <w:rsid w:val="009C659E"/>
    <w:rsid w:val="009D42C7"/>
    <w:rsid w:val="009D5D48"/>
    <w:rsid w:val="009D7CBB"/>
    <w:rsid w:val="009E04F6"/>
    <w:rsid w:val="009E1425"/>
    <w:rsid w:val="009E1E8E"/>
    <w:rsid w:val="009E63F4"/>
    <w:rsid w:val="009F2266"/>
    <w:rsid w:val="009F3BDF"/>
    <w:rsid w:val="009F3E5B"/>
    <w:rsid w:val="009F475D"/>
    <w:rsid w:val="009F62C8"/>
    <w:rsid w:val="00A03244"/>
    <w:rsid w:val="00A03DA6"/>
    <w:rsid w:val="00A04518"/>
    <w:rsid w:val="00A04AAB"/>
    <w:rsid w:val="00A12F3E"/>
    <w:rsid w:val="00A145F9"/>
    <w:rsid w:val="00A15049"/>
    <w:rsid w:val="00A17BC7"/>
    <w:rsid w:val="00A22361"/>
    <w:rsid w:val="00A2263B"/>
    <w:rsid w:val="00A2283B"/>
    <w:rsid w:val="00A2384A"/>
    <w:rsid w:val="00A24B3F"/>
    <w:rsid w:val="00A25F21"/>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55176"/>
    <w:rsid w:val="00A601D6"/>
    <w:rsid w:val="00A627A4"/>
    <w:rsid w:val="00A63514"/>
    <w:rsid w:val="00A64161"/>
    <w:rsid w:val="00A67FCB"/>
    <w:rsid w:val="00A700EE"/>
    <w:rsid w:val="00A7072E"/>
    <w:rsid w:val="00A759F7"/>
    <w:rsid w:val="00A777C9"/>
    <w:rsid w:val="00A81B2A"/>
    <w:rsid w:val="00A829D6"/>
    <w:rsid w:val="00A85791"/>
    <w:rsid w:val="00A91294"/>
    <w:rsid w:val="00A9229A"/>
    <w:rsid w:val="00A94DEE"/>
    <w:rsid w:val="00A96547"/>
    <w:rsid w:val="00A977ED"/>
    <w:rsid w:val="00A97B4D"/>
    <w:rsid w:val="00AA031D"/>
    <w:rsid w:val="00AA1CFE"/>
    <w:rsid w:val="00AA29F3"/>
    <w:rsid w:val="00AA4D73"/>
    <w:rsid w:val="00AA5A9B"/>
    <w:rsid w:val="00AA72DF"/>
    <w:rsid w:val="00AB1A92"/>
    <w:rsid w:val="00AB22BA"/>
    <w:rsid w:val="00AB268E"/>
    <w:rsid w:val="00AB3976"/>
    <w:rsid w:val="00AB4311"/>
    <w:rsid w:val="00AB4776"/>
    <w:rsid w:val="00AB52E9"/>
    <w:rsid w:val="00AB61B8"/>
    <w:rsid w:val="00AB7533"/>
    <w:rsid w:val="00AB7DB4"/>
    <w:rsid w:val="00AC1004"/>
    <w:rsid w:val="00AC1AFD"/>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3E59"/>
    <w:rsid w:val="00AE3FAE"/>
    <w:rsid w:val="00AE465E"/>
    <w:rsid w:val="00AE629F"/>
    <w:rsid w:val="00AE650E"/>
    <w:rsid w:val="00AE6E03"/>
    <w:rsid w:val="00AE7D1B"/>
    <w:rsid w:val="00AF0ED4"/>
    <w:rsid w:val="00AF0F6D"/>
    <w:rsid w:val="00AF193E"/>
    <w:rsid w:val="00AF2272"/>
    <w:rsid w:val="00AF2C6D"/>
    <w:rsid w:val="00AF3130"/>
    <w:rsid w:val="00AF4F68"/>
    <w:rsid w:val="00AF5854"/>
    <w:rsid w:val="00AF5FB7"/>
    <w:rsid w:val="00AF61A8"/>
    <w:rsid w:val="00B00A62"/>
    <w:rsid w:val="00B0170E"/>
    <w:rsid w:val="00B03D80"/>
    <w:rsid w:val="00B05094"/>
    <w:rsid w:val="00B064B4"/>
    <w:rsid w:val="00B0660E"/>
    <w:rsid w:val="00B07253"/>
    <w:rsid w:val="00B14EFF"/>
    <w:rsid w:val="00B15409"/>
    <w:rsid w:val="00B156AB"/>
    <w:rsid w:val="00B17527"/>
    <w:rsid w:val="00B2281C"/>
    <w:rsid w:val="00B230B1"/>
    <w:rsid w:val="00B239F7"/>
    <w:rsid w:val="00B32F5D"/>
    <w:rsid w:val="00B33AF8"/>
    <w:rsid w:val="00B33E14"/>
    <w:rsid w:val="00B33F24"/>
    <w:rsid w:val="00B34383"/>
    <w:rsid w:val="00B34BCC"/>
    <w:rsid w:val="00B35340"/>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612F5"/>
    <w:rsid w:val="00B66187"/>
    <w:rsid w:val="00B7057E"/>
    <w:rsid w:val="00B735BD"/>
    <w:rsid w:val="00B739AD"/>
    <w:rsid w:val="00B808AF"/>
    <w:rsid w:val="00B80BD3"/>
    <w:rsid w:val="00B81864"/>
    <w:rsid w:val="00B83ACB"/>
    <w:rsid w:val="00B8554F"/>
    <w:rsid w:val="00B85EBE"/>
    <w:rsid w:val="00B87ED9"/>
    <w:rsid w:val="00B908CB"/>
    <w:rsid w:val="00B91CB6"/>
    <w:rsid w:val="00B91F4C"/>
    <w:rsid w:val="00B9212D"/>
    <w:rsid w:val="00B92D9B"/>
    <w:rsid w:val="00B93227"/>
    <w:rsid w:val="00B93609"/>
    <w:rsid w:val="00B94822"/>
    <w:rsid w:val="00B94F6D"/>
    <w:rsid w:val="00B94FDE"/>
    <w:rsid w:val="00B95298"/>
    <w:rsid w:val="00BA0D17"/>
    <w:rsid w:val="00BA3337"/>
    <w:rsid w:val="00BA6ACF"/>
    <w:rsid w:val="00BA7F4A"/>
    <w:rsid w:val="00BB3DAA"/>
    <w:rsid w:val="00BB5161"/>
    <w:rsid w:val="00BB7619"/>
    <w:rsid w:val="00BB7B38"/>
    <w:rsid w:val="00BC1ED2"/>
    <w:rsid w:val="00BC2B9C"/>
    <w:rsid w:val="00BC55A3"/>
    <w:rsid w:val="00BC5E12"/>
    <w:rsid w:val="00BC6B0A"/>
    <w:rsid w:val="00BC6CF9"/>
    <w:rsid w:val="00BD0735"/>
    <w:rsid w:val="00BD0B6E"/>
    <w:rsid w:val="00BD0EE5"/>
    <w:rsid w:val="00BD388D"/>
    <w:rsid w:val="00BD4324"/>
    <w:rsid w:val="00BD47DB"/>
    <w:rsid w:val="00BD5CFB"/>
    <w:rsid w:val="00BD754F"/>
    <w:rsid w:val="00BD7BF2"/>
    <w:rsid w:val="00BE0716"/>
    <w:rsid w:val="00BE16E5"/>
    <w:rsid w:val="00BE175A"/>
    <w:rsid w:val="00BE1AB9"/>
    <w:rsid w:val="00BE2182"/>
    <w:rsid w:val="00BE2E34"/>
    <w:rsid w:val="00BE36D1"/>
    <w:rsid w:val="00BE5DBC"/>
    <w:rsid w:val="00BE7E4F"/>
    <w:rsid w:val="00BF1317"/>
    <w:rsid w:val="00BF2175"/>
    <w:rsid w:val="00BF2224"/>
    <w:rsid w:val="00BF2DFF"/>
    <w:rsid w:val="00BF3F13"/>
    <w:rsid w:val="00C01BA9"/>
    <w:rsid w:val="00C01DC2"/>
    <w:rsid w:val="00C05444"/>
    <w:rsid w:val="00C05723"/>
    <w:rsid w:val="00C0588C"/>
    <w:rsid w:val="00C0771E"/>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2129"/>
    <w:rsid w:val="00C34C5F"/>
    <w:rsid w:val="00C368EF"/>
    <w:rsid w:val="00C37CAB"/>
    <w:rsid w:val="00C37E3A"/>
    <w:rsid w:val="00C40CF0"/>
    <w:rsid w:val="00C42233"/>
    <w:rsid w:val="00C426E8"/>
    <w:rsid w:val="00C44971"/>
    <w:rsid w:val="00C45966"/>
    <w:rsid w:val="00C526CE"/>
    <w:rsid w:val="00C57248"/>
    <w:rsid w:val="00C57883"/>
    <w:rsid w:val="00C61F7B"/>
    <w:rsid w:val="00C62F7D"/>
    <w:rsid w:val="00C62FA1"/>
    <w:rsid w:val="00C6311E"/>
    <w:rsid w:val="00C6342B"/>
    <w:rsid w:val="00C66FCB"/>
    <w:rsid w:val="00C72205"/>
    <w:rsid w:val="00C745CD"/>
    <w:rsid w:val="00C755E8"/>
    <w:rsid w:val="00C75C5E"/>
    <w:rsid w:val="00C768A7"/>
    <w:rsid w:val="00C76B0D"/>
    <w:rsid w:val="00C80864"/>
    <w:rsid w:val="00C86507"/>
    <w:rsid w:val="00C907FC"/>
    <w:rsid w:val="00C90F8C"/>
    <w:rsid w:val="00C922FD"/>
    <w:rsid w:val="00C97C28"/>
    <w:rsid w:val="00CA00B9"/>
    <w:rsid w:val="00CA01BC"/>
    <w:rsid w:val="00CA20D1"/>
    <w:rsid w:val="00CA23A9"/>
    <w:rsid w:val="00CA2D67"/>
    <w:rsid w:val="00CA4B4D"/>
    <w:rsid w:val="00CA54EB"/>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01E"/>
    <w:rsid w:val="00CC2C89"/>
    <w:rsid w:val="00CC5AF8"/>
    <w:rsid w:val="00CC5E52"/>
    <w:rsid w:val="00CC6CCD"/>
    <w:rsid w:val="00CD0516"/>
    <w:rsid w:val="00CD0A51"/>
    <w:rsid w:val="00CD137E"/>
    <w:rsid w:val="00CD2210"/>
    <w:rsid w:val="00CD750B"/>
    <w:rsid w:val="00CE04E8"/>
    <w:rsid w:val="00CE0ED6"/>
    <w:rsid w:val="00CE29BA"/>
    <w:rsid w:val="00CE6B6B"/>
    <w:rsid w:val="00CF1543"/>
    <w:rsid w:val="00CF18F0"/>
    <w:rsid w:val="00CF1AFC"/>
    <w:rsid w:val="00CF24A8"/>
    <w:rsid w:val="00CF2F9D"/>
    <w:rsid w:val="00CF6350"/>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3462"/>
    <w:rsid w:val="00D33585"/>
    <w:rsid w:val="00D33F89"/>
    <w:rsid w:val="00D367C2"/>
    <w:rsid w:val="00D4229D"/>
    <w:rsid w:val="00D43CD3"/>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77B37"/>
    <w:rsid w:val="00D807C4"/>
    <w:rsid w:val="00D825E4"/>
    <w:rsid w:val="00D834E0"/>
    <w:rsid w:val="00D8495F"/>
    <w:rsid w:val="00D879CF"/>
    <w:rsid w:val="00D962E3"/>
    <w:rsid w:val="00D96888"/>
    <w:rsid w:val="00DA68F4"/>
    <w:rsid w:val="00DA7BF7"/>
    <w:rsid w:val="00DA7CB4"/>
    <w:rsid w:val="00DB2C8A"/>
    <w:rsid w:val="00DB2D20"/>
    <w:rsid w:val="00DB501E"/>
    <w:rsid w:val="00DB63FC"/>
    <w:rsid w:val="00DB6C02"/>
    <w:rsid w:val="00DC0D2A"/>
    <w:rsid w:val="00DC3273"/>
    <w:rsid w:val="00DC3428"/>
    <w:rsid w:val="00DC61C7"/>
    <w:rsid w:val="00DD161C"/>
    <w:rsid w:val="00DD22C1"/>
    <w:rsid w:val="00DD2DE2"/>
    <w:rsid w:val="00DD42BB"/>
    <w:rsid w:val="00DD71F7"/>
    <w:rsid w:val="00DD77BC"/>
    <w:rsid w:val="00DE0138"/>
    <w:rsid w:val="00DE1181"/>
    <w:rsid w:val="00DE57A2"/>
    <w:rsid w:val="00DE5B3B"/>
    <w:rsid w:val="00DF0232"/>
    <w:rsid w:val="00DF1B3A"/>
    <w:rsid w:val="00DF3708"/>
    <w:rsid w:val="00DF4DDF"/>
    <w:rsid w:val="00E022D4"/>
    <w:rsid w:val="00E06D63"/>
    <w:rsid w:val="00E102EB"/>
    <w:rsid w:val="00E117D5"/>
    <w:rsid w:val="00E1349E"/>
    <w:rsid w:val="00E13EFA"/>
    <w:rsid w:val="00E1510C"/>
    <w:rsid w:val="00E17E8A"/>
    <w:rsid w:val="00E221BE"/>
    <w:rsid w:val="00E22276"/>
    <w:rsid w:val="00E269C9"/>
    <w:rsid w:val="00E2782E"/>
    <w:rsid w:val="00E27B9C"/>
    <w:rsid w:val="00E32408"/>
    <w:rsid w:val="00E339E4"/>
    <w:rsid w:val="00E35234"/>
    <w:rsid w:val="00E357E9"/>
    <w:rsid w:val="00E40E49"/>
    <w:rsid w:val="00E41036"/>
    <w:rsid w:val="00E41402"/>
    <w:rsid w:val="00E41597"/>
    <w:rsid w:val="00E41A1C"/>
    <w:rsid w:val="00E42EFE"/>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5FF5"/>
    <w:rsid w:val="00E67D10"/>
    <w:rsid w:val="00E71B99"/>
    <w:rsid w:val="00E7414E"/>
    <w:rsid w:val="00E74F6B"/>
    <w:rsid w:val="00E7546A"/>
    <w:rsid w:val="00E770C0"/>
    <w:rsid w:val="00E85269"/>
    <w:rsid w:val="00E91ABA"/>
    <w:rsid w:val="00E92041"/>
    <w:rsid w:val="00E924AA"/>
    <w:rsid w:val="00E93A22"/>
    <w:rsid w:val="00E9465D"/>
    <w:rsid w:val="00E966F1"/>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F25"/>
    <w:rsid w:val="00EC7323"/>
    <w:rsid w:val="00EC73FC"/>
    <w:rsid w:val="00ED08E1"/>
    <w:rsid w:val="00ED1211"/>
    <w:rsid w:val="00ED155E"/>
    <w:rsid w:val="00ED6C87"/>
    <w:rsid w:val="00EE2AB6"/>
    <w:rsid w:val="00EE5309"/>
    <w:rsid w:val="00EE53DD"/>
    <w:rsid w:val="00EE5C78"/>
    <w:rsid w:val="00EF19B6"/>
    <w:rsid w:val="00EF1A74"/>
    <w:rsid w:val="00EF225B"/>
    <w:rsid w:val="00EF28D3"/>
    <w:rsid w:val="00EF3C03"/>
    <w:rsid w:val="00EF6F49"/>
    <w:rsid w:val="00F00421"/>
    <w:rsid w:val="00F00CFA"/>
    <w:rsid w:val="00F0502E"/>
    <w:rsid w:val="00F05844"/>
    <w:rsid w:val="00F06A71"/>
    <w:rsid w:val="00F074F9"/>
    <w:rsid w:val="00F1022B"/>
    <w:rsid w:val="00F1217E"/>
    <w:rsid w:val="00F14A01"/>
    <w:rsid w:val="00F16091"/>
    <w:rsid w:val="00F1645D"/>
    <w:rsid w:val="00F164DA"/>
    <w:rsid w:val="00F173C0"/>
    <w:rsid w:val="00F17BAE"/>
    <w:rsid w:val="00F32676"/>
    <w:rsid w:val="00F340AF"/>
    <w:rsid w:val="00F345BF"/>
    <w:rsid w:val="00F36A35"/>
    <w:rsid w:val="00F377F6"/>
    <w:rsid w:val="00F426A6"/>
    <w:rsid w:val="00F42B06"/>
    <w:rsid w:val="00F432E1"/>
    <w:rsid w:val="00F44F74"/>
    <w:rsid w:val="00F5174D"/>
    <w:rsid w:val="00F51FD5"/>
    <w:rsid w:val="00F53ABE"/>
    <w:rsid w:val="00F57CDF"/>
    <w:rsid w:val="00F61B3B"/>
    <w:rsid w:val="00F61FE3"/>
    <w:rsid w:val="00F6210A"/>
    <w:rsid w:val="00F67869"/>
    <w:rsid w:val="00F71FA7"/>
    <w:rsid w:val="00F720B6"/>
    <w:rsid w:val="00F74B10"/>
    <w:rsid w:val="00F74EEC"/>
    <w:rsid w:val="00F76354"/>
    <w:rsid w:val="00F85059"/>
    <w:rsid w:val="00F85D9D"/>
    <w:rsid w:val="00F862CF"/>
    <w:rsid w:val="00F8665F"/>
    <w:rsid w:val="00F868ED"/>
    <w:rsid w:val="00F90434"/>
    <w:rsid w:val="00F90AE8"/>
    <w:rsid w:val="00F915E0"/>
    <w:rsid w:val="00F94EAB"/>
    <w:rsid w:val="00F957FC"/>
    <w:rsid w:val="00F970BB"/>
    <w:rsid w:val="00F9791A"/>
    <w:rsid w:val="00FA2CF7"/>
    <w:rsid w:val="00FA6F39"/>
    <w:rsid w:val="00FB1087"/>
    <w:rsid w:val="00FB1615"/>
    <w:rsid w:val="00FB2096"/>
    <w:rsid w:val="00FB2864"/>
    <w:rsid w:val="00FC1714"/>
    <w:rsid w:val="00FC3B6B"/>
    <w:rsid w:val="00FC6B21"/>
    <w:rsid w:val="00FD091F"/>
    <w:rsid w:val="00FD213F"/>
    <w:rsid w:val="00FD2350"/>
    <w:rsid w:val="00FD3543"/>
    <w:rsid w:val="00FD3B56"/>
    <w:rsid w:val="00FD45D7"/>
    <w:rsid w:val="00FD5E4B"/>
    <w:rsid w:val="00FE18EE"/>
    <w:rsid w:val="00FE1CD2"/>
    <w:rsid w:val="00FE31C8"/>
    <w:rsid w:val="00FE36A7"/>
    <w:rsid w:val="00FE6334"/>
    <w:rsid w:val="00FF0F4C"/>
    <w:rsid w:val="00FF191C"/>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05B"/>
    <w:pPr>
      <w:overflowPunct w:val="0"/>
      <w:autoSpaceDE w:val="0"/>
      <w:autoSpaceDN w:val="0"/>
      <w:adjustRightInd w:val="0"/>
      <w:spacing w:after="180"/>
      <w:jc w:val="both"/>
      <w:textAlignment w:val="baseline"/>
    </w:pPr>
    <w:rPr>
      <w:rFonts w:ascii="Arial" w:hAnsi="Arial"/>
    </w:rPr>
  </w:style>
  <w:style w:type="paragraph" w:styleId="1">
    <w:name w:val="heading 1"/>
    <w:next w:val="a"/>
    <w:link w:val="10"/>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7408E"/>
    <w:pPr>
      <w:pBdr>
        <w:top w:val="none" w:sz="0" w:space="0" w:color="auto"/>
      </w:pBdr>
      <w:spacing w:before="180"/>
      <w:outlineLvl w:val="1"/>
    </w:pPr>
    <w:rPr>
      <w:sz w:val="32"/>
    </w:rPr>
  </w:style>
  <w:style w:type="paragraph" w:styleId="3">
    <w:name w:val="heading 3"/>
    <w:basedOn w:val="2"/>
    <w:next w:val="a"/>
    <w:link w:val="30"/>
    <w:qFormat/>
    <w:rsid w:val="004740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7408E"/>
    <w:pPr>
      <w:ind w:left="1418" w:hanging="1418"/>
      <w:outlineLvl w:val="3"/>
    </w:pPr>
    <w:rPr>
      <w:sz w:val="24"/>
    </w:rPr>
  </w:style>
  <w:style w:type="paragraph" w:styleId="5">
    <w:name w:val="heading 5"/>
    <w:basedOn w:val="4"/>
    <w:next w:val="a"/>
    <w:link w:val="50"/>
    <w:qFormat/>
    <w:rsid w:val="0047408E"/>
    <w:pPr>
      <w:ind w:left="1701" w:hanging="1701"/>
      <w:outlineLvl w:val="4"/>
    </w:pPr>
    <w:rPr>
      <w:sz w:val="22"/>
    </w:rPr>
  </w:style>
  <w:style w:type="paragraph" w:styleId="6">
    <w:name w:val="heading 6"/>
    <w:basedOn w:val="a"/>
    <w:next w:val="a"/>
    <w:link w:val="60"/>
    <w:qFormat/>
    <w:rsid w:val="0047408E"/>
    <w:pPr>
      <w:keepNext/>
      <w:keepLines/>
      <w:spacing w:before="120"/>
      <w:ind w:left="1985" w:hanging="1985"/>
      <w:outlineLvl w:val="5"/>
    </w:pPr>
  </w:style>
  <w:style w:type="paragraph" w:styleId="7">
    <w:name w:val="heading 7"/>
    <w:basedOn w:val="a"/>
    <w:next w:val="a"/>
    <w:link w:val="70"/>
    <w:qFormat/>
    <w:rsid w:val="0047408E"/>
    <w:pPr>
      <w:keepNext/>
      <w:keepLines/>
      <w:spacing w:before="120"/>
      <w:ind w:left="1985" w:hanging="1985"/>
      <w:outlineLvl w:val="6"/>
    </w:pPr>
  </w:style>
  <w:style w:type="paragraph" w:styleId="8">
    <w:name w:val="heading 8"/>
    <w:basedOn w:val="1"/>
    <w:next w:val="a"/>
    <w:link w:val="80"/>
    <w:qFormat/>
    <w:rsid w:val="0047408E"/>
    <w:pPr>
      <w:ind w:left="0" w:firstLine="0"/>
      <w:outlineLvl w:val="7"/>
    </w:pPr>
  </w:style>
  <w:style w:type="paragraph" w:styleId="9">
    <w:name w:val="heading 9"/>
    <w:basedOn w:val="8"/>
    <w:next w:val="a"/>
    <w:link w:val="90"/>
    <w:qFormat/>
    <w:rsid w:val="004740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7408E"/>
    <w:rPr>
      <w:rFonts w:ascii="Arial" w:hAnsi="Arial"/>
      <w:sz w:val="36"/>
    </w:rPr>
  </w:style>
  <w:style w:type="character" w:customStyle="1" w:styleId="20">
    <w:name w:val="標題 2 字元"/>
    <w:basedOn w:val="a0"/>
    <w:link w:val="2"/>
    <w:rsid w:val="0047408E"/>
    <w:rPr>
      <w:rFonts w:ascii="Arial" w:hAnsi="Arial"/>
      <w:sz w:val="32"/>
    </w:rPr>
  </w:style>
  <w:style w:type="character" w:customStyle="1" w:styleId="30">
    <w:name w:val="標題 3 字元"/>
    <w:basedOn w:val="a0"/>
    <w:link w:val="3"/>
    <w:qFormat/>
    <w:rsid w:val="0047408E"/>
    <w:rPr>
      <w:rFonts w:ascii="Arial"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47408E"/>
    <w:rPr>
      <w:rFonts w:ascii="Arial" w:hAnsi="Arial"/>
      <w:sz w:val="24"/>
    </w:rPr>
  </w:style>
  <w:style w:type="character" w:customStyle="1" w:styleId="50">
    <w:name w:val="標題 5 字元"/>
    <w:basedOn w:val="a0"/>
    <w:link w:val="5"/>
    <w:qFormat/>
    <w:rsid w:val="0047408E"/>
    <w:rPr>
      <w:rFonts w:ascii="Arial" w:hAnsi="Arial"/>
      <w:sz w:val="22"/>
    </w:rPr>
  </w:style>
  <w:style w:type="character" w:customStyle="1" w:styleId="60">
    <w:name w:val="標題 6 字元"/>
    <w:basedOn w:val="a0"/>
    <w:link w:val="6"/>
    <w:qFormat/>
    <w:rsid w:val="0047408E"/>
    <w:rPr>
      <w:rFonts w:ascii="Arial" w:hAnsi="Arial"/>
    </w:rPr>
  </w:style>
  <w:style w:type="character" w:customStyle="1" w:styleId="70">
    <w:name w:val="標題 7 字元"/>
    <w:basedOn w:val="a0"/>
    <w:link w:val="7"/>
    <w:rsid w:val="0047408E"/>
    <w:rPr>
      <w:rFonts w:ascii="Arial" w:hAnsi="Arial"/>
    </w:rPr>
  </w:style>
  <w:style w:type="character" w:customStyle="1" w:styleId="80">
    <w:name w:val="標題 8 字元"/>
    <w:basedOn w:val="a0"/>
    <w:link w:val="8"/>
    <w:rsid w:val="0047408E"/>
    <w:rPr>
      <w:rFonts w:ascii="Arial" w:hAnsi="Arial"/>
      <w:sz w:val="36"/>
    </w:rPr>
  </w:style>
  <w:style w:type="character" w:customStyle="1" w:styleId="90">
    <w:name w:val="標題 9 字元"/>
    <w:basedOn w:val="a0"/>
    <w:link w:val="9"/>
    <w:rsid w:val="0047408E"/>
    <w:rPr>
      <w:rFonts w:ascii="Arial" w:hAnsi="Arial"/>
      <w:sz w:val="36"/>
    </w:rPr>
  </w:style>
  <w:style w:type="paragraph" w:styleId="a3">
    <w:name w:val="caption"/>
    <w:basedOn w:val="a"/>
    <w:next w:val="a"/>
    <w:uiPriority w:val="35"/>
    <w:qFormat/>
    <w:rsid w:val="0047408E"/>
    <w:pPr>
      <w:spacing w:before="120" w:after="120"/>
    </w:pPr>
    <w:rPr>
      <w: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47408E"/>
    <w:pPr>
      <w:widowControl w:val="0"/>
    </w:pPr>
    <w:rPr>
      <w:rFonts w:ascii="Arial" w:hAnsi="Arial"/>
      <w:b/>
      <w:noProof/>
      <w:sz w:val="18"/>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a6">
    <w:name w:val="annotation reference"/>
    <w:qFormat/>
    <w:rsid w:val="0047408E"/>
    <w:rPr>
      <w:sz w:val="16"/>
    </w:rPr>
  </w:style>
  <w:style w:type="paragraph" w:styleId="a7">
    <w:name w:val="annotation text"/>
    <w:basedOn w:val="a"/>
    <w:link w:val="a8"/>
    <w:uiPriority w:val="99"/>
    <w:qFormat/>
    <w:rsid w:val="0047408E"/>
    <w:rPr>
      <w:lang w:val="en-US"/>
    </w:rPr>
  </w:style>
  <w:style w:type="character" w:customStyle="1" w:styleId="a8">
    <w:name w:val="註解文字 字元"/>
    <w:basedOn w:val="a0"/>
    <w:link w:val="a7"/>
    <w:uiPriority w:val="99"/>
    <w:qFormat/>
    <w:rsid w:val="0047408E"/>
    <w:rPr>
      <w:lang w:val="en-US"/>
    </w:rPr>
  </w:style>
  <w:style w:type="paragraph" w:styleId="a9">
    <w:name w:val="Balloon Text"/>
    <w:basedOn w:val="a"/>
    <w:link w:val="aa"/>
    <w:semiHidden/>
    <w:unhideWhenUsed/>
    <w:qFormat/>
    <w:rsid w:val="0047408E"/>
    <w:pPr>
      <w:spacing w:after="0"/>
    </w:pPr>
    <w:rPr>
      <w:rFonts w:ascii="Segoe UI" w:hAnsi="Segoe UI" w:cs="Segoe UI"/>
      <w:sz w:val="18"/>
      <w:szCs w:val="18"/>
    </w:rPr>
  </w:style>
  <w:style w:type="character" w:customStyle="1" w:styleId="aa">
    <w:name w:val="註解方塊文字 字元"/>
    <w:basedOn w:val="a0"/>
    <w:link w:val="a9"/>
    <w:semiHidden/>
    <w:rsid w:val="0047408E"/>
    <w:rPr>
      <w:rFonts w:ascii="Segoe UI" w:hAnsi="Segoe UI" w:cs="Segoe UI"/>
      <w:sz w:val="18"/>
      <w:szCs w:val="18"/>
    </w:rPr>
  </w:style>
  <w:style w:type="paragraph" w:styleId="a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ac"/>
    <w:uiPriority w:val="34"/>
    <w:qFormat/>
    <w:rsid w:val="00700F9C"/>
    <w:pPr>
      <w:ind w:left="720"/>
      <w:contextualSpacing/>
    </w:pPr>
  </w:style>
  <w:style w:type="paragraph" w:styleId="ad">
    <w:name w:val="footer"/>
    <w:basedOn w:val="a"/>
    <w:link w:val="ae"/>
    <w:unhideWhenUsed/>
    <w:rsid w:val="00BD754F"/>
    <w:pPr>
      <w:tabs>
        <w:tab w:val="center" w:pos="4513"/>
        <w:tab w:val="right" w:pos="9026"/>
      </w:tabs>
      <w:spacing w:after="0"/>
    </w:pPr>
  </w:style>
  <w:style w:type="character" w:customStyle="1" w:styleId="ae">
    <w:name w:val="頁尾 字元"/>
    <w:basedOn w:val="a0"/>
    <w:link w:val="ad"/>
    <w:rsid w:val="00BD754F"/>
    <w:rPr>
      <w:rFonts w:ascii="Arial" w:hAnsi="Arial"/>
    </w:rPr>
  </w:style>
  <w:style w:type="paragraph" w:styleId="af">
    <w:name w:val="Document Map"/>
    <w:basedOn w:val="a"/>
    <w:link w:val="af0"/>
    <w:uiPriority w:val="99"/>
    <w:semiHidden/>
    <w:unhideWhenUsed/>
    <w:rsid w:val="00B739AD"/>
    <w:pPr>
      <w:spacing w:after="0"/>
    </w:pPr>
    <w:rPr>
      <w:rFonts w:ascii="Tahoma" w:hAnsi="Tahoma" w:cs="Tahoma"/>
      <w:sz w:val="16"/>
      <w:szCs w:val="16"/>
    </w:rPr>
  </w:style>
  <w:style w:type="character" w:customStyle="1" w:styleId="af0">
    <w:name w:val="文件引導模式 字元"/>
    <w:basedOn w:val="a0"/>
    <w:link w:val="af"/>
    <w:uiPriority w:val="99"/>
    <w:semiHidden/>
    <w:rsid w:val="00B739AD"/>
    <w:rPr>
      <w:rFonts w:ascii="Tahoma" w:hAnsi="Tahoma" w:cs="Tahoma"/>
      <w:sz w:val="16"/>
      <w:szCs w:val="16"/>
    </w:rPr>
  </w:style>
  <w:style w:type="paragraph" w:styleId="af1">
    <w:name w:val="annotation subject"/>
    <w:basedOn w:val="a7"/>
    <w:next w:val="a7"/>
    <w:link w:val="af2"/>
    <w:unhideWhenUsed/>
    <w:qFormat/>
    <w:rsid w:val="005258BC"/>
    <w:rPr>
      <w:b/>
      <w:bCs/>
      <w:lang w:val="en-GB"/>
    </w:rPr>
  </w:style>
  <w:style w:type="character" w:customStyle="1" w:styleId="af2">
    <w:name w:val="註解主旨 字元"/>
    <w:basedOn w:val="a8"/>
    <w:link w:val="af1"/>
    <w:rsid w:val="005258BC"/>
    <w:rPr>
      <w:rFonts w:ascii="Arial" w:hAnsi="Arial"/>
      <w:b/>
      <w:bCs/>
      <w:lang w:val="en-US"/>
    </w:rPr>
  </w:style>
  <w:style w:type="character" w:styleId="af3">
    <w:name w:val="Placeholder Text"/>
    <w:basedOn w:val="a0"/>
    <w:uiPriority w:val="99"/>
    <w:semiHidden/>
    <w:rsid w:val="00BE36D1"/>
    <w:rPr>
      <w:color w:val="808080"/>
    </w:rPr>
  </w:style>
  <w:style w:type="character" w:customStyle="1" w:styleId="ac">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b"/>
    <w:uiPriority w:val="34"/>
    <w:qFormat/>
    <w:locked/>
    <w:rsid w:val="00E41597"/>
    <w:rPr>
      <w:rFonts w:ascii="Arial" w:hAnsi="Arial"/>
    </w:rPr>
  </w:style>
  <w:style w:type="paragraph" w:customStyle="1" w:styleId="Comments">
    <w:name w:val="Comments"/>
    <w:basedOn w:val="a"/>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5-3">
    <w:name w:val="Grid Table 5 Dark Accent 3"/>
    <w:basedOn w:val="a1"/>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a"/>
    <w:link w:val="TAHCar"/>
    <w:qFormat/>
    <w:rsid w:val="008B6554"/>
    <w:pPr>
      <w:keepNext/>
      <w:keepLines/>
      <w:spacing w:after="0"/>
      <w:jc w:val="center"/>
    </w:pPr>
    <w:rPr>
      <w:b/>
      <w:sz w:val="18"/>
      <w:lang w:eastAsia="ja-JP"/>
    </w:rPr>
  </w:style>
  <w:style w:type="paragraph" w:customStyle="1" w:styleId="TAL">
    <w:name w:val="TAL"/>
    <w:basedOn w:val="a"/>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5"/>
    <w:qFormat/>
    <w:rsid w:val="00EC73FC"/>
    <w:pPr>
      <w:overflowPunct/>
      <w:autoSpaceDE/>
      <w:autoSpaceDN/>
      <w:adjustRightInd/>
      <w:spacing w:after="120"/>
      <w:textAlignment w:val="auto"/>
    </w:pPr>
    <w:rPr>
      <w:rFonts w:ascii="Times" w:eastAsia="Batang" w:hAnsi="Times"/>
      <w:szCs w:val="24"/>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4"/>
    <w:rsid w:val="00EC73FC"/>
    <w:rPr>
      <w:rFonts w:ascii="Times" w:eastAsia="Batang" w:hAnsi="Times"/>
      <w:szCs w:val="24"/>
    </w:rPr>
  </w:style>
  <w:style w:type="paragraph" w:customStyle="1" w:styleId="B1">
    <w:name w:val="B1"/>
    <w:basedOn w:val="a"/>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a"/>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a"/>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a"/>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a"/>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af6">
    <w:name w:val="Hyperlink"/>
    <w:basedOn w:val="a0"/>
    <w:unhideWhenUsed/>
    <w:rsid w:val="00E06D63"/>
    <w:rPr>
      <w:color w:val="0563C1" w:themeColor="hyperlink"/>
      <w:u w:val="single"/>
    </w:rPr>
  </w:style>
  <w:style w:type="paragraph" w:styleId="af7">
    <w:name w:val="endnote text"/>
    <w:basedOn w:val="a"/>
    <w:link w:val="af8"/>
    <w:uiPriority w:val="99"/>
    <w:semiHidden/>
    <w:unhideWhenUsed/>
    <w:rsid w:val="00D50DA8"/>
    <w:pPr>
      <w:spacing w:after="0"/>
    </w:pPr>
  </w:style>
  <w:style w:type="character" w:customStyle="1" w:styleId="af8">
    <w:name w:val="章節附註文字 字元"/>
    <w:basedOn w:val="a0"/>
    <w:link w:val="af7"/>
    <w:uiPriority w:val="99"/>
    <w:semiHidden/>
    <w:rsid w:val="00D50DA8"/>
    <w:rPr>
      <w:rFonts w:ascii="Arial" w:hAnsi="Arial"/>
    </w:rPr>
  </w:style>
  <w:style w:type="character" w:styleId="af9">
    <w:name w:val="endnote reference"/>
    <w:basedOn w:val="a0"/>
    <w:uiPriority w:val="99"/>
    <w:semiHidden/>
    <w:unhideWhenUsed/>
    <w:rsid w:val="00D50DA8"/>
    <w:rPr>
      <w:vertAlign w:val="superscript"/>
    </w:rPr>
  </w:style>
  <w:style w:type="paragraph" w:styleId="afa">
    <w:name w:val="footnote text"/>
    <w:basedOn w:val="a"/>
    <w:link w:val="afb"/>
    <w:unhideWhenUsed/>
    <w:rsid w:val="00D50DA8"/>
    <w:pPr>
      <w:spacing w:after="0"/>
    </w:pPr>
  </w:style>
  <w:style w:type="character" w:customStyle="1" w:styleId="afb">
    <w:name w:val="註腳文字 字元"/>
    <w:basedOn w:val="a0"/>
    <w:link w:val="afa"/>
    <w:rsid w:val="00D50DA8"/>
    <w:rPr>
      <w:rFonts w:ascii="Arial" w:hAnsi="Arial"/>
    </w:rPr>
  </w:style>
  <w:style w:type="character" w:styleId="afc">
    <w:name w:val="footnote reference"/>
    <w:basedOn w:val="a0"/>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afd">
    <w:name w:val="Revision"/>
    <w:hidden/>
    <w:uiPriority w:val="99"/>
    <w:semiHidden/>
    <w:qFormat/>
    <w:rsid w:val="002F3120"/>
    <w:rPr>
      <w:rFonts w:ascii="Arial" w:hAnsi="Arial"/>
    </w:rPr>
  </w:style>
  <w:style w:type="paragraph" w:customStyle="1" w:styleId="H6">
    <w:name w:val="H6"/>
    <w:basedOn w:val="5"/>
    <w:next w:val="a"/>
    <w:rsid w:val="00B91CB6"/>
    <w:pPr>
      <w:ind w:left="1985" w:hanging="1985"/>
      <w:outlineLvl w:val="9"/>
    </w:pPr>
    <w:rPr>
      <w:sz w:val="20"/>
      <w:lang w:eastAsia="ja-JP"/>
    </w:rPr>
  </w:style>
  <w:style w:type="paragraph" w:styleId="91">
    <w:name w:val="toc 9"/>
    <w:basedOn w:val="81"/>
    <w:uiPriority w:val="39"/>
    <w:rsid w:val="00B91CB6"/>
    <w:pPr>
      <w:ind w:left="1418" w:hanging="1418"/>
    </w:pPr>
  </w:style>
  <w:style w:type="paragraph" w:styleId="81">
    <w:name w:val="toc 8"/>
    <w:basedOn w:val="11"/>
    <w:uiPriority w:val="39"/>
    <w:rsid w:val="00B91CB6"/>
    <w:pPr>
      <w:spacing w:before="180"/>
      <w:ind w:left="2693" w:hanging="2693"/>
    </w:pPr>
    <w:rPr>
      <w:b/>
    </w:rPr>
  </w:style>
  <w:style w:type="paragraph" w:styleId="1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1">
    <w:name w:val="toc 5"/>
    <w:basedOn w:val="41"/>
    <w:uiPriority w:val="39"/>
    <w:rsid w:val="00B91CB6"/>
    <w:pPr>
      <w:ind w:left="1701" w:hanging="1701"/>
    </w:pPr>
  </w:style>
  <w:style w:type="paragraph" w:styleId="41">
    <w:name w:val="toc 4"/>
    <w:basedOn w:val="31"/>
    <w:uiPriority w:val="39"/>
    <w:rsid w:val="00B91CB6"/>
    <w:pPr>
      <w:ind w:left="1418" w:hanging="1418"/>
    </w:pPr>
  </w:style>
  <w:style w:type="paragraph" w:styleId="31">
    <w:name w:val="toc 3"/>
    <w:basedOn w:val="21"/>
    <w:uiPriority w:val="39"/>
    <w:rsid w:val="00B91CB6"/>
    <w:pPr>
      <w:ind w:left="1134" w:hanging="1134"/>
    </w:pPr>
  </w:style>
  <w:style w:type="paragraph" w:styleId="21">
    <w:name w:val="toc 2"/>
    <w:basedOn w:val="11"/>
    <w:uiPriority w:val="39"/>
    <w:rsid w:val="00B91CB6"/>
    <w:pPr>
      <w:keepNext w:val="0"/>
      <w:spacing w:before="0"/>
      <w:ind w:left="851" w:hanging="851"/>
    </w:pPr>
    <w:rPr>
      <w:sz w:val="20"/>
    </w:rPr>
  </w:style>
  <w:style w:type="paragraph" w:customStyle="1" w:styleId="TT">
    <w:name w:val="TT"/>
    <w:basedOn w:val="1"/>
    <w:next w:val="a"/>
    <w:rsid w:val="00B91CB6"/>
    <w:pPr>
      <w:outlineLvl w:val="9"/>
    </w:pPr>
    <w:rPr>
      <w:lang w:eastAsia="ja-JP"/>
    </w:rPr>
  </w:style>
  <w:style w:type="paragraph" w:customStyle="1" w:styleId="NO">
    <w:name w:val="NO"/>
    <w:basedOn w:val="a"/>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har"/>
    <w:qFormat/>
    <w:rsid w:val="00B91CB6"/>
    <w:pPr>
      <w:keepLines/>
      <w:ind w:left="1702" w:hanging="1418"/>
      <w:jc w:val="left"/>
    </w:pPr>
    <w:rPr>
      <w:rFonts w:ascii="Times New Roman" w:hAnsi="Times New Roman"/>
      <w:lang w:eastAsia="ja-JP"/>
    </w:rPr>
  </w:style>
  <w:style w:type="paragraph" w:customStyle="1" w:styleId="FP">
    <w:name w:val="FP"/>
    <w:basedOn w:val="a"/>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afe">
    <w:name w:val="List"/>
    <w:basedOn w:val="a"/>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61">
    <w:name w:val="toc 6"/>
    <w:basedOn w:val="51"/>
    <w:next w:val="a"/>
    <w:uiPriority w:val="39"/>
    <w:rsid w:val="00B91CB6"/>
    <w:pPr>
      <w:ind w:left="1985" w:hanging="1985"/>
    </w:pPr>
  </w:style>
  <w:style w:type="paragraph" w:styleId="71">
    <w:name w:val="toc 7"/>
    <w:basedOn w:val="61"/>
    <w:next w:val="a"/>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a"/>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22">
    <w:name w:val="List 2"/>
    <w:basedOn w:val="afe"/>
    <w:rsid w:val="00B91CB6"/>
    <w:pPr>
      <w:ind w:left="851"/>
    </w:pPr>
  </w:style>
  <w:style w:type="paragraph" w:styleId="32">
    <w:name w:val="List 3"/>
    <w:basedOn w:val="22"/>
    <w:rsid w:val="00B91CB6"/>
    <w:pPr>
      <w:ind w:left="1135"/>
    </w:pPr>
  </w:style>
  <w:style w:type="character" w:customStyle="1" w:styleId="B3Char2">
    <w:name w:val="B3 Char2"/>
    <w:qFormat/>
    <w:rsid w:val="00B91CB6"/>
    <w:rPr>
      <w:rFonts w:eastAsia="Times New Roman"/>
      <w:lang w:val="en-GB" w:eastAsia="ja-JP"/>
    </w:rPr>
  </w:style>
  <w:style w:type="paragraph" w:styleId="42">
    <w:name w:val="List 4"/>
    <w:basedOn w:val="32"/>
    <w:rsid w:val="00B91CB6"/>
    <w:pPr>
      <w:ind w:left="1418"/>
    </w:pPr>
  </w:style>
  <w:style w:type="paragraph" w:styleId="52">
    <w:name w:val="List 5"/>
    <w:basedOn w:val="42"/>
    <w:rsid w:val="00B91CB6"/>
    <w:pPr>
      <w:ind w:left="1702"/>
    </w:pPr>
  </w:style>
  <w:style w:type="character" w:customStyle="1" w:styleId="B5Char">
    <w:name w:val="B5 Char"/>
    <w:link w:val="B5"/>
    <w:qFormat/>
    <w:rsid w:val="00B91CB6"/>
    <w:rPr>
      <w:rFonts w:eastAsia="Malgun Gothic"/>
    </w:rPr>
  </w:style>
  <w:style w:type="paragraph" w:styleId="23">
    <w:name w:val="index 2"/>
    <w:basedOn w:val="12"/>
    <w:qFormat/>
    <w:rsid w:val="00B91CB6"/>
    <w:pPr>
      <w:ind w:left="284"/>
    </w:pPr>
  </w:style>
  <w:style w:type="paragraph" w:styleId="12">
    <w:name w:val="index 1"/>
    <w:basedOn w:val="a"/>
    <w:qFormat/>
    <w:rsid w:val="00B91CB6"/>
    <w:pPr>
      <w:keepLines/>
      <w:spacing w:after="0"/>
      <w:jc w:val="left"/>
    </w:pPr>
    <w:rPr>
      <w:rFonts w:ascii="Times New Roman" w:hAnsi="Times New Roman"/>
      <w:lang w:eastAsia="ja-JP"/>
    </w:rPr>
  </w:style>
  <w:style w:type="paragraph" w:styleId="24">
    <w:name w:val="List Number 2"/>
    <w:basedOn w:val="aff"/>
    <w:rsid w:val="00B91CB6"/>
    <w:pPr>
      <w:ind w:left="851"/>
    </w:pPr>
  </w:style>
  <w:style w:type="paragraph" w:styleId="aff">
    <w:name w:val="List Number"/>
    <w:basedOn w:val="afe"/>
    <w:rsid w:val="00B91CB6"/>
  </w:style>
  <w:style w:type="paragraph" w:styleId="25">
    <w:name w:val="List Bullet 2"/>
    <w:basedOn w:val="aff0"/>
    <w:rsid w:val="00B91CB6"/>
    <w:pPr>
      <w:ind w:left="851"/>
    </w:pPr>
  </w:style>
  <w:style w:type="paragraph" w:styleId="aff0">
    <w:name w:val="List Bullet"/>
    <w:basedOn w:val="afe"/>
    <w:rsid w:val="00B91CB6"/>
  </w:style>
  <w:style w:type="paragraph" w:styleId="33">
    <w:name w:val="List Bullet 3"/>
    <w:basedOn w:val="25"/>
    <w:rsid w:val="00B91CB6"/>
    <w:pPr>
      <w:ind w:left="1135"/>
    </w:pPr>
  </w:style>
  <w:style w:type="paragraph" w:styleId="43">
    <w:name w:val="List Bullet 4"/>
    <w:basedOn w:val="33"/>
    <w:rsid w:val="00B91CB6"/>
    <w:pPr>
      <w:ind w:left="1418"/>
    </w:pPr>
  </w:style>
  <w:style w:type="paragraph" w:styleId="53">
    <w:name w:val="List Bullet 5"/>
    <w:basedOn w:val="43"/>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aff1">
    <w:name w:val="Table Grid"/>
    <w:basedOn w:val="a1"/>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aff2">
    <w:name w:val="Emphasis"/>
    <w:basedOn w:val="a0"/>
    <w:uiPriority w:val="20"/>
    <w:qFormat/>
    <w:rsid w:val="00B91CB6"/>
    <w:rPr>
      <w:i/>
      <w:iCs/>
    </w:rPr>
  </w:style>
  <w:style w:type="character" w:customStyle="1" w:styleId="normaltextrun">
    <w:name w:val="normaltextrun"/>
    <w:basedOn w:val="a0"/>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a0"/>
    <w:rsid w:val="00B91CB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a"/>
    <w:next w:val="aff3"/>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a0"/>
    <w:link w:val="PlainText1"/>
    <w:uiPriority w:val="99"/>
    <w:rsid w:val="00B91CB6"/>
    <w:rPr>
      <w:rFonts w:ascii="Courier New" w:eastAsia="Calibri" w:hAnsi="Courier New" w:cs="Times New Roman"/>
      <w:sz w:val="22"/>
      <w:szCs w:val="22"/>
      <w:lang w:val="nb-NO" w:eastAsia="en-US"/>
    </w:rPr>
  </w:style>
  <w:style w:type="paragraph" w:styleId="aff3">
    <w:name w:val="Plain Text"/>
    <w:basedOn w:val="a"/>
    <w:link w:val="aff4"/>
    <w:uiPriority w:val="99"/>
    <w:semiHidden/>
    <w:unhideWhenUsed/>
    <w:rsid w:val="00B91CB6"/>
    <w:pPr>
      <w:spacing w:after="0"/>
    </w:pPr>
    <w:rPr>
      <w:rFonts w:ascii="Consolas" w:hAnsi="Consolas"/>
      <w:sz w:val="21"/>
      <w:szCs w:val="21"/>
    </w:rPr>
  </w:style>
  <w:style w:type="character" w:customStyle="1" w:styleId="aff4">
    <w:name w:val="純文字 字元"/>
    <w:basedOn w:val="a0"/>
    <w:link w:val="aff3"/>
    <w:uiPriority w:val="99"/>
    <w:semiHidden/>
    <w:rsid w:val="00B91CB6"/>
    <w:rPr>
      <w:rFonts w:ascii="Consolas" w:hAnsi="Consolas"/>
      <w:sz w:val="21"/>
      <w:szCs w:val="21"/>
    </w:rPr>
  </w:style>
  <w:style w:type="table" w:styleId="13">
    <w:name w:val="Grid Table 1 Light"/>
    <w:basedOn w:val="a1"/>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
    <w:name w:val="Unresolved Mention"/>
    <w:basedOn w:val="a0"/>
    <w:uiPriority w:val="99"/>
    <w:semiHidden/>
    <w:unhideWhenUsed/>
    <w:rsid w:val="00F377F6"/>
    <w:rPr>
      <w:color w:val="605E5C"/>
      <w:shd w:val="clear" w:color="auto" w:fill="E1DFDD"/>
    </w:rPr>
  </w:style>
  <w:style w:type="paragraph" w:customStyle="1" w:styleId="Doc-text2">
    <w:name w:val="Doc-text2"/>
    <w:basedOn w:val="a"/>
    <w:link w:val="Doc-text2Char"/>
    <w:qFormat/>
    <w:rsid w:val="006357F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57F6"/>
    <w:rPr>
      <w:rFonts w:ascii="Arial" w:eastAsia="MS Mincho" w:hAnsi="Arial"/>
      <w:szCs w:val="24"/>
      <w:lang w:eastAsia="en-GB"/>
    </w:rPr>
  </w:style>
  <w:style w:type="paragraph" w:customStyle="1" w:styleId="Agreement">
    <w:name w:val="Agreement"/>
    <w:basedOn w:val="a"/>
    <w:next w:val="Doc-text2"/>
    <w:uiPriority w:val="99"/>
    <w:qFormat/>
    <w:rsid w:val="006357F6"/>
    <w:pPr>
      <w:numPr>
        <w:numId w:val="11"/>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87202344">
      <w:bodyDiv w:val="1"/>
      <w:marLeft w:val="0"/>
      <w:marRight w:val="0"/>
      <w:marTop w:val="0"/>
      <w:marBottom w:val="0"/>
      <w:divBdr>
        <w:top w:val="none" w:sz="0" w:space="0" w:color="auto"/>
        <w:left w:val="none" w:sz="0" w:space="0" w:color="auto"/>
        <w:bottom w:val="none" w:sz="0" w:space="0" w:color="auto"/>
        <w:right w:val="none" w:sz="0" w:space="0" w:color="auto"/>
      </w:divBdr>
      <w:divsChild>
        <w:div w:id="621496171">
          <w:marLeft w:val="1166"/>
          <w:marRight w:val="0"/>
          <w:marTop w:val="0"/>
          <w:marBottom w:val="0"/>
          <w:divBdr>
            <w:top w:val="none" w:sz="0" w:space="0" w:color="auto"/>
            <w:left w:val="none" w:sz="0" w:space="0" w:color="auto"/>
            <w:bottom w:val="none" w:sz="0" w:space="0" w:color="auto"/>
            <w:right w:val="none" w:sz="0" w:space="0" w:color="auto"/>
          </w:divBdr>
        </w:div>
        <w:div w:id="2126851856">
          <w:marLeft w:val="1166"/>
          <w:marRight w:val="0"/>
          <w:marTop w:val="0"/>
          <w:marBottom w:val="0"/>
          <w:divBdr>
            <w:top w:val="none" w:sz="0" w:space="0" w:color="auto"/>
            <w:left w:val="none" w:sz="0" w:space="0" w:color="auto"/>
            <w:bottom w:val="none" w:sz="0" w:space="0" w:color="auto"/>
            <w:right w:val="none" w:sz="0" w:space="0" w:color="auto"/>
          </w:divBdr>
        </w:div>
      </w:divsChild>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69330039">
      <w:bodyDiv w:val="1"/>
      <w:marLeft w:val="0"/>
      <w:marRight w:val="0"/>
      <w:marTop w:val="0"/>
      <w:marBottom w:val="0"/>
      <w:divBdr>
        <w:top w:val="none" w:sz="0" w:space="0" w:color="auto"/>
        <w:left w:val="none" w:sz="0" w:space="0" w:color="auto"/>
        <w:bottom w:val="none" w:sz="0" w:space="0" w:color="auto"/>
        <w:right w:val="none" w:sz="0" w:space="0" w:color="auto"/>
      </w:divBdr>
      <w:divsChild>
        <w:div w:id="293489436">
          <w:marLeft w:val="1166"/>
          <w:marRight w:val="0"/>
          <w:marTop w:val="0"/>
          <w:marBottom w:val="0"/>
          <w:divBdr>
            <w:top w:val="none" w:sz="0" w:space="0" w:color="auto"/>
            <w:left w:val="none" w:sz="0" w:space="0" w:color="auto"/>
            <w:bottom w:val="none" w:sz="0" w:space="0" w:color="auto"/>
            <w:right w:val="none" w:sz="0" w:space="0" w:color="auto"/>
          </w:divBdr>
        </w:div>
      </w:divsChild>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89931897">
      <w:bodyDiv w:val="1"/>
      <w:marLeft w:val="0"/>
      <w:marRight w:val="0"/>
      <w:marTop w:val="0"/>
      <w:marBottom w:val="0"/>
      <w:divBdr>
        <w:top w:val="none" w:sz="0" w:space="0" w:color="auto"/>
        <w:left w:val="none" w:sz="0" w:space="0" w:color="auto"/>
        <w:bottom w:val="none" w:sz="0" w:space="0" w:color="auto"/>
        <w:right w:val="none" w:sz="0" w:space="0" w:color="auto"/>
      </w:divBdr>
      <w:divsChild>
        <w:div w:id="185868225">
          <w:marLeft w:val="1166"/>
          <w:marRight w:val="0"/>
          <w:marTop w:val="86"/>
          <w:marBottom w:val="0"/>
          <w:divBdr>
            <w:top w:val="none" w:sz="0" w:space="0" w:color="auto"/>
            <w:left w:val="none" w:sz="0" w:space="0" w:color="auto"/>
            <w:bottom w:val="none" w:sz="0" w:space="0" w:color="auto"/>
            <w:right w:val="none" w:sz="0" w:space="0" w:color="auto"/>
          </w:divBdr>
        </w:div>
      </w:divsChild>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56230812">
      <w:bodyDiv w:val="1"/>
      <w:marLeft w:val="0"/>
      <w:marRight w:val="0"/>
      <w:marTop w:val="0"/>
      <w:marBottom w:val="0"/>
      <w:divBdr>
        <w:top w:val="none" w:sz="0" w:space="0" w:color="auto"/>
        <w:left w:val="none" w:sz="0" w:space="0" w:color="auto"/>
        <w:bottom w:val="none" w:sz="0" w:space="0" w:color="auto"/>
        <w:right w:val="none" w:sz="0" w:space="0" w:color="auto"/>
      </w:divBdr>
      <w:divsChild>
        <w:div w:id="1447117747">
          <w:marLeft w:val="1166"/>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427458180">
      <w:bodyDiv w:val="1"/>
      <w:marLeft w:val="0"/>
      <w:marRight w:val="0"/>
      <w:marTop w:val="0"/>
      <w:marBottom w:val="0"/>
      <w:divBdr>
        <w:top w:val="none" w:sz="0" w:space="0" w:color="auto"/>
        <w:left w:val="none" w:sz="0" w:space="0" w:color="auto"/>
        <w:bottom w:val="none" w:sz="0" w:space="0" w:color="auto"/>
        <w:right w:val="none" w:sz="0" w:space="0" w:color="auto"/>
      </w:divBdr>
      <w:divsChild>
        <w:div w:id="1127310427">
          <w:marLeft w:val="547"/>
          <w:marRight w:val="0"/>
          <w:marTop w:val="96"/>
          <w:marBottom w:val="0"/>
          <w:divBdr>
            <w:top w:val="none" w:sz="0" w:space="0" w:color="auto"/>
            <w:left w:val="none" w:sz="0" w:space="0" w:color="auto"/>
            <w:bottom w:val="none" w:sz="0" w:space="0" w:color="auto"/>
            <w:right w:val="none" w:sz="0" w:space="0" w:color="auto"/>
          </w:divBdr>
        </w:div>
        <w:div w:id="1431583754">
          <w:marLeft w:val="1166"/>
          <w:marRight w:val="0"/>
          <w:marTop w:val="96"/>
          <w:marBottom w:val="0"/>
          <w:divBdr>
            <w:top w:val="none" w:sz="0" w:space="0" w:color="auto"/>
            <w:left w:val="none" w:sz="0" w:space="0" w:color="auto"/>
            <w:bottom w:val="none" w:sz="0" w:space="0" w:color="auto"/>
            <w:right w:val="none" w:sz="0" w:space="0" w:color="auto"/>
          </w:divBdr>
        </w:div>
      </w:divsChild>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94591583">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70166900">
      <w:bodyDiv w:val="1"/>
      <w:marLeft w:val="0"/>
      <w:marRight w:val="0"/>
      <w:marTop w:val="0"/>
      <w:marBottom w:val="0"/>
      <w:divBdr>
        <w:top w:val="none" w:sz="0" w:space="0" w:color="auto"/>
        <w:left w:val="none" w:sz="0" w:space="0" w:color="auto"/>
        <w:bottom w:val="none" w:sz="0" w:space="0" w:color="auto"/>
        <w:right w:val="none" w:sz="0" w:space="0" w:color="auto"/>
      </w:divBdr>
      <w:divsChild>
        <w:div w:id="1084108482">
          <w:marLeft w:val="1166"/>
          <w:marRight w:val="0"/>
          <w:marTop w:val="0"/>
          <w:marBottom w:val="0"/>
          <w:divBdr>
            <w:top w:val="none" w:sz="0" w:space="0" w:color="auto"/>
            <w:left w:val="none" w:sz="0" w:space="0" w:color="auto"/>
            <w:bottom w:val="none" w:sz="0" w:space="0" w:color="auto"/>
            <w:right w:val="none" w:sz="0" w:space="0" w:color="auto"/>
          </w:divBdr>
        </w:div>
        <w:div w:id="2103909591">
          <w:marLeft w:val="1166"/>
          <w:marRight w:val="0"/>
          <w:marTop w:val="0"/>
          <w:marBottom w:val="0"/>
          <w:divBdr>
            <w:top w:val="none" w:sz="0" w:space="0" w:color="auto"/>
            <w:left w:val="none" w:sz="0" w:space="0" w:color="auto"/>
            <w:bottom w:val="none" w:sz="0" w:space="0" w:color="auto"/>
            <w:right w:val="none" w:sz="0" w:space="0" w:color="auto"/>
          </w:divBdr>
        </w:div>
      </w:divsChild>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4602007">
      <w:bodyDiv w:val="1"/>
      <w:marLeft w:val="0"/>
      <w:marRight w:val="0"/>
      <w:marTop w:val="0"/>
      <w:marBottom w:val="0"/>
      <w:divBdr>
        <w:top w:val="none" w:sz="0" w:space="0" w:color="auto"/>
        <w:left w:val="none" w:sz="0" w:space="0" w:color="auto"/>
        <w:bottom w:val="none" w:sz="0" w:space="0" w:color="auto"/>
        <w:right w:val="none" w:sz="0" w:space="0" w:color="auto"/>
      </w:divBdr>
      <w:divsChild>
        <w:div w:id="400639403">
          <w:marLeft w:val="1166"/>
          <w:marRight w:val="0"/>
          <w:marTop w:val="86"/>
          <w:marBottom w:val="0"/>
          <w:divBdr>
            <w:top w:val="none" w:sz="0" w:space="0" w:color="auto"/>
            <w:left w:val="none" w:sz="0" w:space="0" w:color="auto"/>
            <w:bottom w:val="none" w:sz="0" w:space="0" w:color="auto"/>
            <w:right w:val="none" w:sz="0" w:space="0" w:color="auto"/>
          </w:divBdr>
        </w:div>
        <w:div w:id="1088381718">
          <w:marLeft w:val="1166"/>
          <w:marRight w:val="0"/>
          <w:marTop w:val="86"/>
          <w:marBottom w:val="0"/>
          <w:divBdr>
            <w:top w:val="none" w:sz="0" w:space="0" w:color="auto"/>
            <w:left w:val="none" w:sz="0" w:space="0" w:color="auto"/>
            <w:bottom w:val="none" w:sz="0" w:space="0" w:color="auto"/>
            <w:right w:val="none" w:sz="0" w:space="0" w:color="auto"/>
          </w:divBdr>
        </w:div>
      </w:divsChild>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26858885">
      <w:bodyDiv w:val="1"/>
      <w:marLeft w:val="0"/>
      <w:marRight w:val="0"/>
      <w:marTop w:val="0"/>
      <w:marBottom w:val="0"/>
      <w:divBdr>
        <w:top w:val="none" w:sz="0" w:space="0" w:color="auto"/>
        <w:left w:val="none" w:sz="0" w:space="0" w:color="auto"/>
        <w:bottom w:val="none" w:sz="0" w:space="0" w:color="auto"/>
        <w:right w:val="none" w:sz="0" w:space="0" w:color="auto"/>
      </w:divBdr>
      <w:divsChild>
        <w:div w:id="136690296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1890C-2102-4D6B-8098-4EE797765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962</Words>
  <Characters>5489</Characters>
  <Application>Microsoft Office Word</Application>
  <DocSecurity>0</DocSecurity>
  <Lines>45</Lines>
  <Paragraphs>12</Paragraphs>
  <ScaleCrop>false</ScaleCrop>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2023-05-03T09:20:00Z</dcterms:created>
  <dcterms:modified xsi:type="dcterms:W3CDTF">2023-08-11T02:20:00Z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2023-04-06T10:14:32Z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bf711e34-0380-49c8-a748-8d5bc5eb0a16</vt:lpwstr>
  </property>
  <property fmtid="{D5CDD505-2E9C-101B-9397-08002B2CF9AE}" pid="8" name="MSIP_Label_83bcef13-7cac-433f-ba1d-47a323951816_ContentBits">
    <vt:lpwstr>0</vt:lpwstr>
  </property>
</Properties>
</file>